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0F11" w14:textId="59DB1F6D" w:rsidR="00016B69" w:rsidRPr="00C3633D" w:rsidRDefault="007E52F6">
      <w:pPr>
        <w:jc w:val="right"/>
        <w:rPr>
          <w:rFonts w:ascii="Calibri" w:hAnsi="Calibri" w:cs="Calibri"/>
          <w:sz w:val="20"/>
          <w:szCs w:val="20"/>
          <w:lang w:val="x-none" w:eastAsia="x-none"/>
        </w:rPr>
      </w:pPr>
      <w:r w:rsidRPr="00C3633D">
        <w:rPr>
          <w:rFonts w:ascii="Calibri" w:hAnsi="Calibri" w:cs="Calibri"/>
          <w:sz w:val="20"/>
          <w:szCs w:val="20"/>
          <w:lang w:eastAsia="x-none"/>
        </w:rPr>
        <w:t xml:space="preserve"> </w:t>
      </w:r>
      <w:r w:rsidR="00033757" w:rsidRPr="00C3633D">
        <w:rPr>
          <w:rFonts w:ascii="Calibri" w:hAnsi="Calibri" w:cs="Calibri"/>
          <w:sz w:val="20"/>
          <w:szCs w:val="20"/>
          <w:lang w:val="x-none" w:eastAsia="x-none"/>
        </w:rPr>
        <w:t>#</w:t>
      </w:r>
      <w:r w:rsidRPr="00C3633D">
        <w:rPr>
          <w:rFonts w:ascii="Calibri" w:hAnsi="Calibri" w:cs="Calibri"/>
          <w:sz w:val="20"/>
          <w:szCs w:val="20"/>
          <w:lang w:eastAsia="x-none"/>
        </w:rPr>
        <w:t>21</w:t>
      </w:r>
      <w:r w:rsidR="00C652DB">
        <w:rPr>
          <w:rFonts w:ascii="Calibri" w:hAnsi="Calibri" w:cs="Calibri"/>
          <w:sz w:val="20"/>
          <w:szCs w:val="20"/>
          <w:lang w:eastAsia="x-none"/>
        </w:rPr>
        <w:t>7-</w:t>
      </w:r>
      <w:r w:rsidRPr="00C3633D">
        <w:rPr>
          <w:rFonts w:ascii="Calibri" w:hAnsi="Calibri" w:cs="Calibri"/>
          <w:sz w:val="20"/>
          <w:szCs w:val="20"/>
          <w:lang w:eastAsia="x-none"/>
        </w:rPr>
        <w:t>18</w:t>
      </w:r>
    </w:p>
    <w:p w14:paraId="0EFED02D" w14:textId="63FC6979" w:rsidR="007E52F6" w:rsidRPr="00C3633D" w:rsidRDefault="00C652DB">
      <w:pPr>
        <w:jc w:val="right"/>
        <w:rPr>
          <w:rFonts w:ascii="Calibri" w:hAnsi="Calibri" w:cs="Calibri"/>
          <w:sz w:val="20"/>
          <w:szCs w:val="20"/>
          <w:lang w:eastAsia="x-none"/>
        </w:rPr>
      </w:pPr>
      <w:r>
        <w:rPr>
          <w:rFonts w:ascii="Calibri" w:hAnsi="Calibri" w:cs="Calibri"/>
          <w:sz w:val="20"/>
          <w:szCs w:val="20"/>
          <w:lang w:eastAsia="x-none"/>
        </w:rPr>
        <w:t>32</w:t>
      </w:r>
      <w:r w:rsidR="007E52F6" w:rsidRPr="00C3633D">
        <w:rPr>
          <w:rFonts w:ascii="Calibri" w:hAnsi="Calibri" w:cs="Calibri"/>
          <w:sz w:val="20"/>
          <w:szCs w:val="20"/>
          <w:lang w:eastAsia="x-none"/>
        </w:rPr>
        <w:t>0 Needham Street</w:t>
      </w:r>
    </w:p>
    <w:p w14:paraId="60850F62" w14:textId="77777777" w:rsidR="00016B69" w:rsidRDefault="00016B69">
      <w:pPr>
        <w:rPr>
          <w:rFonts w:ascii="Calibri" w:hAnsi="Calibri" w:cs="Calibri"/>
          <w:u w:val="single"/>
          <w:lang w:val="x-none" w:eastAsia="x-none"/>
        </w:rPr>
      </w:pPr>
    </w:p>
    <w:p w14:paraId="6BAC15EA" w14:textId="77777777" w:rsidR="00016B69" w:rsidRDefault="00016B69">
      <w:pPr>
        <w:jc w:val="center"/>
        <w:rPr>
          <w:rFonts w:ascii="Calibri" w:hAnsi="Calibri" w:cs="Calibri"/>
          <w:u w:val="single"/>
          <w:lang w:val="x-none" w:eastAsia="x-none"/>
        </w:rPr>
      </w:pPr>
      <w:r>
        <w:rPr>
          <w:rFonts w:ascii="Calibri" w:hAnsi="Calibri" w:cs="Calibri"/>
          <w:u w:val="single"/>
          <w:lang w:val="x-none" w:eastAsia="x-none"/>
        </w:rPr>
        <w:t>CITY OF NEWTON</w:t>
      </w:r>
    </w:p>
    <w:p w14:paraId="43D1A0C0" w14:textId="77777777" w:rsidR="00016B69" w:rsidRDefault="00016B69">
      <w:pPr>
        <w:jc w:val="center"/>
        <w:rPr>
          <w:rFonts w:ascii="Calibri" w:hAnsi="Calibri" w:cs="Calibri"/>
          <w:u w:val="single"/>
          <w:lang w:val="x-none" w:eastAsia="x-none"/>
        </w:rPr>
      </w:pPr>
    </w:p>
    <w:p w14:paraId="5C10D192" w14:textId="46518EFC" w:rsidR="00016B69" w:rsidRDefault="00016B69">
      <w:pPr>
        <w:jc w:val="center"/>
        <w:rPr>
          <w:rFonts w:ascii="Calibri" w:hAnsi="Calibri" w:cs="Calibri"/>
          <w:u w:val="single"/>
          <w:lang w:eastAsia="x-none"/>
        </w:rPr>
      </w:pPr>
      <w:r>
        <w:rPr>
          <w:rFonts w:ascii="Calibri" w:hAnsi="Calibri" w:cs="Calibri"/>
          <w:u w:val="single"/>
          <w:lang w:val="x-none" w:eastAsia="x-none"/>
        </w:rPr>
        <w:t xml:space="preserve">IN </w:t>
      </w:r>
      <w:r w:rsidR="00047D2B">
        <w:rPr>
          <w:rFonts w:ascii="Calibri" w:hAnsi="Calibri" w:cs="Calibri"/>
          <w:u w:val="single"/>
          <w:lang w:eastAsia="x-none"/>
        </w:rPr>
        <w:t>CITY COUNCIL</w:t>
      </w:r>
    </w:p>
    <w:p w14:paraId="41E73316" w14:textId="5D9FAF27" w:rsidR="003C4432" w:rsidRDefault="003C4432">
      <w:pPr>
        <w:jc w:val="center"/>
        <w:rPr>
          <w:rFonts w:ascii="Calibri" w:hAnsi="Calibri" w:cs="Calibri"/>
          <w:u w:val="single"/>
          <w:lang w:eastAsia="x-none"/>
        </w:rPr>
      </w:pPr>
    </w:p>
    <w:p w14:paraId="520F550A" w14:textId="44FE1809" w:rsidR="003C4432" w:rsidRPr="003C4432" w:rsidRDefault="003C4432">
      <w:pPr>
        <w:jc w:val="center"/>
        <w:rPr>
          <w:rFonts w:ascii="Calibri" w:hAnsi="Calibri" w:cs="Calibri"/>
          <w:lang w:eastAsia="x-none"/>
        </w:rPr>
      </w:pPr>
      <w:r>
        <w:rPr>
          <w:rFonts w:ascii="Calibri" w:hAnsi="Calibri" w:cs="Calibri"/>
          <w:lang w:eastAsia="x-none"/>
        </w:rPr>
        <w:t>May 21, 2018</w:t>
      </w:r>
    </w:p>
    <w:p w14:paraId="0C44B67E" w14:textId="77777777" w:rsidR="00016B69" w:rsidRDefault="00016B69">
      <w:pPr>
        <w:jc w:val="center"/>
        <w:rPr>
          <w:rFonts w:ascii="Calibri" w:hAnsi="Calibri" w:cs="Calibri"/>
          <w:lang w:val="x-none" w:eastAsia="x-none"/>
        </w:rPr>
      </w:pPr>
    </w:p>
    <w:p w14:paraId="4319BB31" w14:textId="77777777" w:rsidR="00016B69" w:rsidRDefault="00016B69">
      <w:pPr>
        <w:jc w:val="center"/>
        <w:rPr>
          <w:rFonts w:ascii="Calibri" w:hAnsi="Calibri" w:cs="Calibri"/>
          <w:lang w:val="x-none" w:eastAsia="x-none"/>
        </w:rPr>
      </w:pPr>
    </w:p>
    <w:p w14:paraId="4D2F2236" w14:textId="77777777" w:rsidR="00016B69" w:rsidRDefault="00016B69">
      <w:pPr>
        <w:jc w:val="both"/>
        <w:rPr>
          <w:rFonts w:ascii="Calibri" w:hAnsi="Calibri"/>
          <w:lang w:val="x-none" w:eastAsia="x-none"/>
        </w:rPr>
      </w:pPr>
    </w:p>
    <w:p w14:paraId="24406289" w14:textId="77777777" w:rsidR="00016B69" w:rsidRDefault="00016B69">
      <w:pPr>
        <w:jc w:val="both"/>
        <w:rPr>
          <w:rFonts w:ascii="Calibri" w:hAnsi="Calibri"/>
          <w:lang w:val="x-none" w:eastAsia="x-none"/>
        </w:rPr>
      </w:pPr>
      <w:r>
        <w:rPr>
          <w:rFonts w:ascii="Calibri" w:hAnsi="Calibri"/>
          <w:lang w:val="x-none" w:eastAsia="x-none"/>
        </w:rPr>
        <w:t>ORDERED:</w:t>
      </w:r>
    </w:p>
    <w:p w14:paraId="5510F158" w14:textId="77777777" w:rsidR="00016B69" w:rsidRDefault="00016B69">
      <w:pPr>
        <w:jc w:val="both"/>
        <w:rPr>
          <w:rFonts w:ascii="Calibri" w:hAnsi="Calibri"/>
          <w:lang w:val="x-none" w:eastAsia="x-none"/>
        </w:rPr>
      </w:pPr>
    </w:p>
    <w:p w14:paraId="6BA19B56" w14:textId="6567248A" w:rsidR="001B6A81" w:rsidRDefault="00016B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rPr>
        <w:t xml:space="preserve">That the </w:t>
      </w:r>
      <w:r w:rsidR="00E50300">
        <w:rPr>
          <w:rFonts w:ascii="Calibri" w:hAnsi="Calibri"/>
        </w:rPr>
        <w:t>Council,</w:t>
      </w:r>
      <w:r>
        <w:rPr>
          <w:rFonts w:ascii="Calibri" w:hAnsi="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APPROVAL </w:t>
      </w:r>
      <w:r>
        <w:rPr>
          <w:rFonts w:ascii="Calibri" w:hAnsi="Calibri" w:cs="Calibri"/>
        </w:rPr>
        <w:t xml:space="preserve">to </w:t>
      </w:r>
    </w:p>
    <w:p w14:paraId="3DDA3B95" w14:textId="0AE3F5AD" w:rsidR="00016B69" w:rsidRPr="00C652DB" w:rsidRDefault="004953C7" w:rsidP="00C652DB">
      <w:pPr>
        <w:widowControl w:val="0"/>
        <w:tabs>
          <w:tab w:val="left" w:pos="1800"/>
        </w:tabs>
        <w:suppressAutoHyphens/>
        <w:spacing w:after="120"/>
        <w:jc w:val="both"/>
        <w:rPr>
          <w:rFonts w:ascii="Calibri" w:hAnsi="Calibri" w:cs="Calibri"/>
          <w:color w:val="000000"/>
        </w:rPr>
      </w:pPr>
      <w:r>
        <w:rPr>
          <w:rFonts w:ascii="Calibri" w:hAnsi="Calibri" w:cs="Calibri"/>
          <w:snapToGrid w:val="0"/>
        </w:rPr>
        <w:t>to allow</w:t>
      </w:r>
      <w:bookmarkStart w:id="0" w:name="_Hlk512595988"/>
      <w:r>
        <w:rPr>
          <w:rFonts w:ascii="Calibri" w:hAnsi="Calibri" w:cs="Calibri"/>
          <w:snapToGrid w:val="0"/>
        </w:rPr>
        <w:t xml:space="preserve"> </w:t>
      </w:r>
      <w:r w:rsidR="00A64F8A" w:rsidRPr="00A64F8A">
        <w:rPr>
          <w:rFonts w:ascii="Calibri" w:hAnsi="Calibri" w:cs="Calibri"/>
          <w:color w:val="000000"/>
        </w:rPr>
        <w:t>a for-profit educational use in the Mixed Use 1 zoning district</w:t>
      </w:r>
      <w:r w:rsidR="00D36964">
        <w:rPr>
          <w:rFonts w:ascii="Calibri" w:hAnsi="Calibri" w:cs="Calibri"/>
          <w:color w:val="000000"/>
        </w:rPr>
        <w:t xml:space="preserve"> </w:t>
      </w:r>
      <w:r w:rsidR="00A64F8A" w:rsidRPr="00A64F8A">
        <w:rPr>
          <w:rFonts w:ascii="Calibri" w:hAnsi="Calibri" w:cs="Calibri"/>
          <w:color w:val="000000"/>
        </w:rPr>
        <w:t xml:space="preserve"> (§4.4.1; §6.3.14.B.2)</w:t>
      </w:r>
      <w:r w:rsidR="00C3633D" w:rsidRPr="00C3633D">
        <w:t xml:space="preserve"> </w:t>
      </w:r>
      <w:bookmarkEnd w:id="0"/>
      <w:r w:rsidR="00016B69">
        <w:rPr>
          <w:rFonts w:ascii="Calibri" w:hAnsi="Calibri"/>
        </w:rPr>
        <w:t xml:space="preserve">as recommended by the Land Use Committee for the reasons given by the Committee through its Chairman, </w:t>
      </w:r>
      <w:r w:rsidR="00751405">
        <w:rPr>
          <w:rFonts w:ascii="Calibri" w:hAnsi="Calibri"/>
        </w:rPr>
        <w:t>Councilor Gregory Schwartz</w:t>
      </w:r>
      <w:r w:rsidR="00016B69">
        <w:rPr>
          <w:rFonts w:ascii="Calibri" w:hAnsi="Calibri"/>
        </w:rPr>
        <w:t>:</w:t>
      </w:r>
    </w:p>
    <w:p w14:paraId="782C861D" w14:textId="77777777" w:rsidR="00016B69" w:rsidRPr="00734B1F" w:rsidRDefault="00016B69">
      <w:pPr>
        <w:jc w:val="both"/>
        <w:rPr>
          <w:rFonts w:ascii="Calibri" w:hAnsi="Calibri"/>
          <w:lang w:val="x-none" w:eastAsia="x-none"/>
        </w:rPr>
      </w:pPr>
    </w:p>
    <w:p w14:paraId="5F21EF35" w14:textId="561B13FF" w:rsidR="00A64F8A" w:rsidRPr="00734B1F" w:rsidRDefault="00A64F8A" w:rsidP="007E52F6">
      <w:pPr>
        <w:pStyle w:val="memoparagraph"/>
        <w:numPr>
          <w:ilvl w:val="0"/>
          <w:numId w:val="4"/>
        </w:numPr>
        <w:tabs>
          <w:tab w:val="clear" w:pos="360"/>
          <w:tab w:val="num" w:pos="720"/>
          <w:tab w:val="left" w:pos="1080"/>
        </w:tabs>
        <w:snapToGrid w:val="0"/>
        <w:spacing w:before="0"/>
        <w:ind w:left="720"/>
        <w:rPr>
          <w:rFonts w:ascii="Calibri" w:hAnsi="Calibri" w:cs="Calibri"/>
        </w:rPr>
      </w:pPr>
      <w:r w:rsidRPr="00734B1F">
        <w:rPr>
          <w:rFonts w:ascii="Calibri" w:hAnsi="Calibri" w:cs="Calibri"/>
        </w:rPr>
        <w:t xml:space="preserve">The specific site is an appropriate location for </w:t>
      </w:r>
      <w:bookmarkStart w:id="1" w:name="_Hlk512343758"/>
      <w:r w:rsidRPr="00734B1F">
        <w:rPr>
          <w:rFonts w:ascii="Calibri" w:hAnsi="Calibri" w:cs="Calibri"/>
        </w:rPr>
        <w:t xml:space="preserve">the proposed for-profit educational use </w:t>
      </w:r>
      <w:r w:rsidR="00A53EE7" w:rsidRPr="007E52F6">
        <w:rPr>
          <w:rFonts w:ascii="Calibri" w:hAnsi="Calibri"/>
        </w:rPr>
        <w:t xml:space="preserve">as it </w:t>
      </w:r>
      <w:r w:rsidR="00D36964" w:rsidRPr="007E52F6">
        <w:rPr>
          <w:rFonts w:ascii="Calibri" w:hAnsi="Calibri"/>
        </w:rPr>
        <w:t>is in</w:t>
      </w:r>
      <w:r w:rsidR="00A53EE7" w:rsidRPr="007E52F6">
        <w:rPr>
          <w:rFonts w:ascii="Calibri" w:hAnsi="Calibri"/>
        </w:rPr>
        <w:t xml:space="preserve"> an active commercial corridor with a</w:t>
      </w:r>
      <w:r w:rsidR="00A53EE7" w:rsidRPr="00734B1F">
        <w:rPr>
          <w:rFonts w:ascii="Calibri" w:hAnsi="Calibri" w:cs="Calibri"/>
        </w:rPr>
        <w:t xml:space="preserve"> mix of retail, service, office and residential uses</w:t>
      </w:r>
      <w:r w:rsidR="00A31A00">
        <w:rPr>
          <w:rFonts w:ascii="Calibri" w:hAnsi="Calibri" w:cs="Calibri"/>
        </w:rPr>
        <w:t>.</w:t>
      </w:r>
      <w:r w:rsidR="00A53EE7" w:rsidRPr="00734B1F">
        <w:rPr>
          <w:rFonts w:ascii="Calibri" w:hAnsi="Calibri" w:cs="Calibri"/>
        </w:rPr>
        <w:t xml:space="preserve"> </w:t>
      </w:r>
      <w:r w:rsidRPr="00734B1F">
        <w:rPr>
          <w:rFonts w:ascii="Calibri" w:hAnsi="Calibri" w:cs="Calibri"/>
        </w:rPr>
        <w:t>(§7.3.3.C.1)</w:t>
      </w:r>
      <w:bookmarkEnd w:id="1"/>
    </w:p>
    <w:p w14:paraId="33E2BB04" w14:textId="588DFB62" w:rsidR="00A64F8A" w:rsidRPr="00734B1F" w:rsidRDefault="00A64F8A" w:rsidP="007E52F6">
      <w:pPr>
        <w:pStyle w:val="memoparagraph"/>
        <w:numPr>
          <w:ilvl w:val="0"/>
          <w:numId w:val="4"/>
        </w:numPr>
        <w:tabs>
          <w:tab w:val="clear" w:pos="360"/>
          <w:tab w:val="num" w:pos="720"/>
          <w:tab w:val="left" w:pos="1080"/>
        </w:tabs>
        <w:snapToGrid w:val="0"/>
        <w:spacing w:before="0"/>
        <w:ind w:left="720"/>
        <w:rPr>
          <w:rFonts w:ascii="Calibri" w:hAnsi="Calibri" w:cs="Calibri"/>
        </w:rPr>
      </w:pPr>
      <w:r w:rsidRPr="00734B1F">
        <w:rPr>
          <w:rFonts w:ascii="Calibri" w:hAnsi="Calibri" w:cs="Calibri"/>
        </w:rPr>
        <w:t>The proposed for-profit educational use as developed and operated will not adversely affect the neighborhood</w:t>
      </w:r>
      <w:r w:rsidR="00A53EE7" w:rsidRPr="00734B1F">
        <w:rPr>
          <w:rFonts w:ascii="Calibri" w:hAnsi="Calibri" w:cs="Calibri"/>
        </w:rPr>
        <w:t xml:space="preserve"> </w:t>
      </w:r>
      <w:r w:rsidR="00A31A00">
        <w:rPr>
          <w:rFonts w:ascii="Calibri" w:hAnsi="Calibri" w:cs="Calibri"/>
        </w:rPr>
        <w:t>because the</w:t>
      </w:r>
      <w:r w:rsidR="004953C7">
        <w:rPr>
          <w:rFonts w:ascii="Calibri" w:hAnsi="Calibri" w:cs="Calibri"/>
        </w:rPr>
        <w:t xml:space="preserve"> for-profit school will be in an existing office building which includes a daycare use</w:t>
      </w:r>
      <w:r w:rsidR="00A31A00">
        <w:rPr>
          <w:rFonts w:ascii="Calibri" w:hAnsi="Calibri" w:cs="Calibri"/>
        </w:rPr>
        <w:t>,</w:t>
      </w:r>
      <w:r w:rsidR="004953C7">
        <w:rPr>
          <w:rFonts w:ascii="Calibri" w:hAnsi="Calibri" w:cs="Calibri"/>
        </w:rPr>
        <w:t xml:space="preserve"> and </w:t>
      </w:r>
      <w:r w:rsidR="00A53EE7" w:rsidRPr="00734B1F">
        <w:rPr>
          <w:rFonts w:ascii="Calibri" w:hAnsi="Calibri" w:cs="Calibri"/>
        </w:rPr>
        <w:t>t</w:t>
      </w:r>
      <w:r w:rsidRPr="007E52F6">
        <w:rPr>
          <w:rFonts w:ascii="Calibri" w:hAnsi="Calibri"/>
        </w:rPr>
        <w:t xml:space="preserve">he site </w:t>
      </w:r>
      <w:r w:rsidR="00D36964" w:rsidRPr="007E52F6">
        <w:rPr>
          <w:rFonts w:ascii="Calibri" w:hAnsi="Calibri"/>
        </w:rPr>
        <w:t>is in</w:t>
      </w:r>
      <w:r w:rsidRPr="007E52F6">
        <w:rPr>
          <w:rFonts w:ascii="Calibri" w:hAnsi="Calibri"/>
        </w:rPr>
        <w:t xml:space="preserve"> a mixed-use area with active commercial uses and has </w:t>
      </w:r>
      <w:r w:rsidR="004953C7">
        <w:rPr>
          <w:rFonts w:ascii="Calibri" w:hAnsi="Calibri"/>
        </w:rPr>
        <w:t>sufficient</w:t>
      </w:r>
      <w:r w:rsidRPr="007E52F6">
        <w:rPr>
          <w:rFonts w:ascii="Calibri" w:hAnsi="Calibri"/>
        </w:rPr>
        <w:t xml:space="preserve"> parking</w:t>
      </w:r>
      <w:r w:rsidR="004953C7">
        <w:rPr>
          <w:rFonts w:ascii="Calibri" w:hAnsi="Calibri"/>
        </w:rPr>
        <w:t xml:space="preserve"> and circulation</w:t>
      </w:r>
      <w:r w:rsidR="00A31A00">
        <w:rPr>
          <w:rFonts w:ascii="Calibri" w:hAnsi="Calibri"/>
        </w:rPr>
        <w:t xml:space="preserve"> space</w:t>
      </w:r>
      <w:r w:rsidR="004953C7">
        <w:rPr>
          <w:rFonts w:ascii="Calibri" w:hAnsi="Calibri"/>
        </w:rPr>
        <w:t xml:space="preserve"> to accommodate the demands of the proposed </w:t>
      </w:r>
      <w:r w:rsidR="00A31A00">
        <w:rPr>
          <w:rFonts w:ascii="Calibri" w:hAnsi="Calibri"/>
        </w:rPr>
        <w:t>for-profit educational use as well as the</w:t>
      </w:r>
      <w:r w:rsidR="004953C7">
        <w:rPr>
          <w:rFonts w:ascii="Calibri" w:hAnsi="Calibri"/>
        </w:rPr>
        <w:t xml:space="preserve"> existing uses.</w:t>
      </w:r>
      <w:r w:rsidR="00C652DB">
        <w:rPr>
          <w:rFonts w:ascii="Calibri" w:hAnsi="Calibri"/>
        </w:rPr>
        <w:t xml:space="preserve"> </w:t>
      </w:r>
      <w:r w:rsidR="001D42C9">
        <w:rPr>
          <w:rFonts w:ascii="Calibri" w:hAnsi="Calibri"/>
        </w:rPr>
        <w:t>(§</w:t>
      </w:r>
      <w:r w:rsidRPr="00734B1F">
        <w:rPr>
          <w:rFonts w:ascii="Calibri" w:hAnsi="Calibri" w:cs="Calibri"/>
        </w:rPr>
        <w:t>7.3.3.C.2)</w:t>
      </w:r>
    </w:p>
    <w:p w14:paraId="1C2D5E79" w14:textId="065DB54C" w:rsidR="00A64F8A" w:rsidRPr="00734B1F" w:rsidRDefault="00A64F8A" w:rsidP="007E52F6">
      <w:pPr>
        <w:pStyle w:val="memoparagraph"/>
        <w:numPr>
          <w:ilvl w:val="0"/>
          <w:numId w:val="4"/>
        </w:numPr>
        <w:tabs>
          <w:tab w:val="clear" w:pos="360"/>
          <w:tab w:val="num" w:pos="720"/>
          <w:tab w:val="left" w:pos="1170"/>
        </w:tabs>
        <w:snapToGrid w:val="0"/>
        <w:spacing w:before="0"/>
        <w:ind w:left="720"/>
        <w:rPr>
          <w:rFonts w:ascii="Calibri" w:hAnsi="Calibri" w:cs="Calibri"/>
        </w:rPr>
      </w:pPr>
      <w:r w:rsidRPr="00734B1F">
        <w:rPr>
          <w:rFonts w:ascii="Calibri" w:hAnsi="Calibri" w:cs="Calibri"/>
        </w:rPr>
        <w:t>There will be no nuisance or serious hazard to vehicles or pedestrians</w:t>
      </w:r>
      <w:r w:rsidR="00D2653B">
        <w:rPr>
          <w:rFonts w:ascii="Calibri" w:hAnsi="Calibri" w:cs="Calibri"/>
        </w:rPr>
        <w:t xml:space="preserve"> as the site’s existing parking lot </w:t>
      </w:r>
      <w:r w:rsidR="009B329D">
        <w:rPr>
          <w:rFonts w:ascii="Calibri" w:hAnsi="Calibri" w:cs="Calibri"/>
        </w:rPr>
        <w:t>at</w:t>
      </w:r>
      <w:bookmarkStart w:id="2" w:name="_GoBack"/>
      <w:bookmarkEnd w:id="2"/>
      <w:r w:rsidR="00A31A00">
        <w:rPr>
          <w:rFonts w:ascii="Calibri" w:hAnsi="Calibri" w:cs="Calibri"/>
        </w:rPr>
        <w:t xml:space="preserve"> the rear of the building has sufficient parking and circulation space to permit on-site drop off and pick up of students attending the for-profit educational use, </w:t>
      </w:r>
      <w:r w:rsidR="00D2653B">
        <w:rPr>
          <w:rFonts w:ascii="Calibri" w:hAnsi="Calibri" w:cs="Calibri"/>
        </w:rPr>
        <w:t>and the for-profit school’s entry will be located away from the existing daycare</w:t>
      </w:r>
      <w:r w:rsidR="00A31A00">
        <w:rPr>
          <w:rFonts w:ascii="Calibri" w:hAnsi="Calibri" w:cs="Calibri"/>
        </w:rPr>
        <w:t xml:space="preserve"> use.</w:t>
      </w:r>
      <w:r w:rsidRPr="00734B1F">
        <w:t xml:space="preserve"> </w:t>
      </w:r>
      <w:r w:rsidRPr="00734B1F">
        <w:rPr>
          <w:rFonts w:ascii="Calibri" w:hAnsi="Calibri" w:cs="Calibri"/>
        </w:rPr>
        <w:t>(§7.3.3.C.3)</w:t>
      </w:r>
    </w:p>
    <w:p w14:paraId="138E0F84" w14:textId="26CB2B6A" w:rsidR="00A64F8A" w:rsidRPr="00734B1F" w:rsidRDefault="00A64F8A" w:rsidP="007E52F6">
      <w:pPr>
        <w:pStyle w:val="memoparagraph"/>
        <w:numPr>
          <w:ilvl w:val="0"/>
          <w:numId w:val="4"/>
        </w:numPr>
        <w:tabs>
          <w:tab w:val="clear" w:pos="360"/>
          <w:tab w:val="num" w:pos="720"/>
          <w:tab w:val="left" w:pos="1170"/>
        </w:tabs>
        <w:snapToGrid w:val="0"/>
        <w:spacing w:before="0"/>
        <w:ind w:left="720"/>
        <w:rPr>
          <w:rFonts w:ascii="Calibri" w:hAnsi="Calibri" w:cs="Calibri"/>
        </w:rPr>
      </w:pPr>
      <w:r w:rsidRPr="00734B1F">
        <w:rPr>
          <w:rFonts w:ascii="Calibri" w:hAnsi="Calibri" w:cs="Calibri"/>
        </w:rPr>
        <w:t>Access to the site over streets is appropriate for the types and numbers of vehicles involved</w:t>
      </w:r>
      <w:r w:rsidR="00A53EE7" w:rsidRPr="00734B1F">
        <w:rPr>
          <w:rFonts w:ascii="Calibri" w:hAnsi="Calibri" w:cs="Calibri"/>
        </w:rPr>
        <w:t xml:space="preserve"> </w:t>
      </w:r>
      <w:r w:rsidR="00A53EE7" w:rsidRPr="007E52F6">
        <w:rPr>
          <w:rFonts w:ascii="Calibri" w:hAnsi="Calibri"/>
        </w:rPr>
        <w:t xml:space="preserve">as the site </w:t>
      </w:r>
      <w:r w:rsidR="00C652DB">
        <w:rPr>
          <w:rFonts w:ascii="Calibri" w:hAnsi="Calibri"/>
        </w:rPr>
        <w:t>is</w:t>
      </w:r>
      <w:r w:rsidR="00D2653B">
        <w:rPr>
          <w:rFonts w:ascii="Calibri" w:hAnsi="Calibri"/>
        </w:rPr>
        <w:t xml:space="preserve"> accessed</w:t>
      </w:r>
      <w:r w:rsidR="00A31A00">
        <w:rPr>
          <w:rFonts w:ascii="Calibri" w:hAnsi="Calibri"/>
        </w:rPr>
        <w:t xml:space="preserve"> solely</w:t>
      </w:r>
      <w:r w:rsidR="00D2653B">
        <w:rPr>
          <w:rFonts w:ascii="Calibri" w:hAnsi="Calibri"/>
        </w:rPr>
        <w:t xml:space="preserve"> via Christina Street, which experiences much lower traffic volume in comparison to Needham Street</w:t>
      </w:r>
      <w:r w:rsidR="00A31A00">
        <w:rPr>
          <w:rFonts w:ascii="Calibri" w:hAnsi="Calibri"/>
        </w:rPr>
        <w:t>.</w:t>
      </w:r>
      <w:r w:rsidR="00D2653B">
        <w:rPr>
          <w:rFonts w:ascii="Calibri" w:hAnsi="Calibri"/>
        </w:rPr>
        <w:t xml:space="preserve"> </w:t>
      </w:r>
      <w:r w:rsidRPr="00734B1F">
        <w:rPr>
          <w:rFonts w:ascii="Calibri" w:hAnsi="Calibri" w:cs="Calibri"/>
        </w:rPr>
        <w:t>(§7.3.3.C.4)</w:t>
      </w:r>
    </w:p>
    <w:p w14:paraId="4BF60056" w14:textId="77777777" w:rsidR="00613BB0" w:rsidRDefault="00613BB0" w:rsidP="00613BB0">
      <w:pPr>
        <w:widowControl w:val="0"/>
        <w:suppressAutoHyphens/>
        <w:spacing w:after="120"/>
        <w:ind w:left="720"/>
        <w:jc w:val="both"/>
        <w:rPr>
          <w:rFonts w:ascii="Calibri" w:hAnsi="Calibri"/>
          <w:snapToGrid w:val="0"/>
          <w:szCs w:val="20"/>
        </w:rPr>
      </w:pPr>
    </w:p>
    <w:p w14:paraId="3777C4BA" w14:textId="4B270384" w:rsidR="00016B69" w:rsidRDefault="00016B69" w:rsidP="007E52F6">
      <w:pPr>
        <w:widowControl w:val="0"/>
        <w:tabs>
          <w:tab w:val="left" w:pos="2880"/>
        </w:tabs>
        <w:suppressAutoHyphens/>
        <w:jc w:val="both"/>
        <w:rPr>
          <w:rFonts w:ascii="Calibri" w:hAnsi="Calibri"/>
          <w:snapToGrid w:val="0"/>
          <w:szCs w:val="20"/>
        </w:rPr>
      </w:pPr>
      <w:r>
        <w:rPr>
          <w:rFonts w:ascii="Calibri" w:hAnsi="Calibri"/>
          <w:snapToGrid w:val="0"/>
          <w:szCs w:val="20"/>
        </w:rPr>
        <w:t>PETITION NUMBER:</w:t>
      </w:r>
      <w:r w:rsidR="00751405">
        <w:rPr>
          <w:rFonts w:ascii="Calibri" w:hAnsi="Calibri"/>
          <w:snapToGrid w:val="0"/>
          <w:szCs w:val="20"/>
        </w:rPr>
        <w:tab/>
      </w:r>
      <w:r>
        <w:rPr>
          <w:rFonts w:ascii="Calibri" w:hAnsi="Calibri"/>
          <w:snapToGrid w:val="0"/>
          <w:szCs w:val="20"/>
        </w:rPr>
        <w:tab/>
        <w:t>#</w:t>
      </w:r>
      <w:r w:rsidR="00751405">
        <w:rPr>
          <w:rFonts w:ascii="Calibri" w:hAnsi="Calibri"/>
          <w:snapToGrid w:val="0"/>
          <w:szCs w:val="20"/>
        </w:rPr>
        <w:t>21</w:t>
      </w:r>
      <w:r w:rsidR="00D2653B">
        <w:rPr>
          <w:rFonts w:ascii="Calibri" w:hAnsi="Calibri"/>
          <w:snapToGrid w:val="0"/>
          <w:szCs w:val="20"/>
        </w:rPr>
        <w:t>7</w:t>
      </w:r>
      <w:r w:rsidR="00751405">
        <w:rPr>
          <w:rFonts w:ascii="Calibri" w:hAnsi="Calibri"/>
          <w:snapToGrid w:val="0"/>
          <w:szCs w:val="20"/>
        </w:rPr>
        <w:t>-18</w:t>
      </w:r>
    </w:p>
    <w:p w14:paraId="08C2D31D" w14:textId="77777777" w:rsidR="00016B69" w:rsidRDefault="00016B69">
      <w:pPr>
        <w:jc w:val="both"/>
        <w:rPr>
          <w:rFonts w:ascii="Calibri" w:hAnsi="Calibri"/>
          <w:lang w:val="x-none" w:eastAsia="x-none"/>
        </w:rPr>
      </w:pPr>
    </w:p>
    <w:p w14:paraId="3529B436" w14:textId="7A3C19CB" w:rsidR="00016B69" w:rsidRDefault="009862B7" w:rsidP="009862B7">
      <w:pPr>
        <w:ind w:left="2880" w:hanging="2880"/>
        <w:jc w:val="both"/>
        <w:rPr>
          <w:rFonts w:ascii="Calibri" w:hAnsi="Calibri"/>
          <w:lang w:val="x-none" w:eastAsia="x-none"/>
        </w:rPr>
      </w:pPr>
      <w:r>
        <w:rPr>
          <w:rFonts w:ascii="Calibri" w:hAnsi="Calibri"/>
          <w:lang w:val="x-none" w:eastAsia="x-none"/>
        </w:rPr>
        <w:t>PETITIONER:</w:t>
      </w:r>
      <w:r>
        <w:rPr>
          <w:rFonts w:ascii="Calibri" w:hAnsi="Calibri"/>
          <w:lang w:val="x-none" w:eastAsia="x-none"/>
        </w:rPr>
        <w:tab/>
      </w:r>
      <w:r w:rsidR="00D2653B">
        <w:rPr>
          <w:rFonts w:ascii="Calibri" w:hAnsi="Calibri"/>
          <w:lang w:eastAsia="x-none"/>
        </w:rPr>
        <w:t>FUSION EDUCATION INC./320 NEEDHAM DE, LLC.</w:t>
      </w:r>
    </w:p>
    <w:p w14:paraId="1BF349B2" w14:textId="77777777" w:rsidR="00016B69" w:rsidRDefault="00016B69">
      <w:pPr>
        <w:spacing w:line="264" w:lineRule="auto"/>
        <w:ind w:left="2880" w:hanging="2880"/>
        <w:jc w:val="both"/>
        <w:rPr>
          <w:rFonts w:ascii="Calibri" w:hAnsi="Calibri"/>
          <w:lang w:val="x-none" w:eastAsia="x-none"/>
        </w:rPr>
      </w:pPr>
    </w:p>
    <w:p w14:paraId="5F5EEF7A" w14:textId="2B376604" w:rsidR="00016B69" w:rsidRDefault="00016B69">
      <w:pPr>
        <w:ind w:left="2880" w:hanging="2880"/>
        <w:jc w:val="both"/>
        <w:rPr>
          <w:rFonts w:ascii="Calibri" w:hAnsi="Calibri"/>
          <w:i/>
          <w:sz w:val="22"/>
          <w:lang w:val="x-none" w:eastAsia="x-none"/>
        </w:rPr>
      </w:pPr>
      <w:r>
        <w:rPr>
          <w:rFonts w:ascii="Calibri" w:hAnsi="Calibri"/>
          <w:lang w:val="x-none" w:eastAsia="x-none"/>
        </w:rPr>
        <w:lastRenderedPageBreak/>
        <w:t>LOCATION:</w:t>
      </w:r>
      <w:r>
        <w:rPr>
          <w:rFonts w:ascii="Calibri" w:hAnsi="Calibri"/>
          <w:lang w:val="x-none" w:eastAsia="x-none"/>
        </w:rPr>
        <w:tab/>
      </w:r>
      <w:r w:rsidR="00D2653B">
        <w:rPr>
          <w:rFonts w:ascii="Calibri" w:hAnsi="Calibri"/>
          <w:lang w:eastAsia="x-none"/>
        </w:rPr>
        <w:t>32</w:t>
      </w:r>
      <w:r w:rsidR="00613BB0">
        <w:rPr>
          <w:rFonts w:ascii="Calibri" w:hAnsi="Calibri"/>
          <w:lang w:eastAsia="x-none"/>
        </w:rPr>
        <w:t>0</w:t>
      </w:r>
      <w:r>
        <w:rPr>
          <w:rFonts w:ascii="Calibri" w:hAnsi="Calibri"/>
          <w:lang w:val="x-none" w:eastAsia="x-none"/>
        </w:rPr>
        <w:t xml:space="preserve"> </w:t>
      </w:r>
      <w:r>
        <w:rPr>
          <w:rFonts w:ascii="Calibri" w:hAnsi="Calibri"/>
          <w:lang w:eastAsia="x-none"/>
        </w:rPr>
        <w:t>Needham</w:t>
      </w:r>
      <w:r>
        <w:rPr>
          <w:rFonts w:ascii="Calibri" w:hAnsi="Calibri"/>
          <w:lang w:val="x-none" w:eastAsia="x-none"/>
        </w:rPr>
        <w:t xml:space="preserve"> Street</w:t>
      </w:r>
      <w:r>
        <w:rPr>
          <w:rFonts w:ascii="Calibri" w:hAnsi="Calibri"/>
          <w:lang w:eastAsia="x-none"/>
        </w:rPr>
        <w:t>,</w:t>
      </w:r>
      <w:r>
        <w:rPr>
          <w:rFonts w:ascii="Calibri" w:hAnsi="Calibri"/>
          <w:lang w:val="x-none" w:eastAsia="x-none"/>
        </w:rPr>
        <w:t xml:space="preserve"> on land known as SBL </w:t>
      </w:r>
      <w:r w:rsidR="00D2653B">
        <w:rPr>
          <w:rFonts w:ascii="Calibri" w:hAnsi="Calibri"/>
          <w:lang w:eastAsia="x-none"/>
        </w:rPr>
        <w:t>83</w:t>
      </w:r>
      <w:r>
        <w:rPr>
          <w:rFonts w:ascii="Calibri" w:hAnsi="Calibri"/>
          <w:lang w:val="x-none" w:eastAsia="x-none"/>
        </w:rPr>
        <w:t xml:space="preserve">, </w:t>
      </w:r>
      <w:r w:rsidR="00D2653B">
        <w:rPr>
          <w:rFonts w:ascii="Calibri" w:hAnsi="Calibri"/>
          <w:lang w:eastAsia="x-none"/>
        </w:rPr>
        <w:t>31</w:t>
      </w:r>
      <w:r>
        <w:rPr>
          <w:rFonts w:ascii="Calibri" w:hAnsi="Calibri"/>
          <w:lang w:val="x-none" w:eastAsia="x-none"/>
        </w:rPr>
        <w:t xml:space="preserve">, </w:t>
      </w:r>
      <w:r w:rsidR="00D2653B">
        <w:rPr>
          <w:rFonts w:ascii="Calibri" w:hAnsi="Calibri"/>
          <w:lang w:eastAsia="x-none"/>
        </w:rPr>
        <w:t>26</w:t>
      </w:r>
      <w:r>
        <w:rPr>
          <w:rFonts w:ascii="Calibri" w:hAnsi="Calibri"/>
          <w:lang w:val="x-none" w:eastAsia="x-none"/>
        </w:rPr>
        <w:t xml:space="preserve">, containing approximately </w:t>
      </w:r>
      <w:r w:rsidR="00BF4C2E">
        <w:rPr>
          <w:rFonts w:ascii="Calibri" w:hAnsi="Calibri"/>
          <w:lang w:eastAsia="x-none"/>
        </w:rPr>
        <w:t>97,600</w:t>
      </w:r>
      <w:r w:rsidR="00751405">
        <w:rPr>
          <w:rFonts w:ascii="Calibri" w:hAnsi="Calibri"/>
          <w:lang w:eastAsia="x-none"/>
        </w:rPr>
        <w:t xml:space="preserve"> square feet of </w:t>
      </w:r>
      <w:r>
        <w:rPr>
          <w:rFonts w:ascii="Calibri" w:hAnsi="Calibri"/>
          <w:lang w:val="x-none" w:eastAsia="x-none"/>
        </w:rPr>
        <w:t>land</w:t>
      </w:r>
    </w:p>
    <w:p w14:paraId="581615E7" w14:textId="77777777" w:rsidR="00016B69" w:rsidRDefault="00016B69">
      <w:pPr>
        <w:jc w:val="both"/>
        <w:rPr>
          <w:rFonts w:ascii="Calibri" w:hAnsi="Calibri"/>
          <w:highlight w:val="yellow"/>
          <w:lang w:val="x-none" w:eastAsia="x-none"/>
        </w:rPr>
      </w:pPr>
    </w:p>
    <w:p w14:paraId="62531F0D" w14:textId="23020CE1" w:rsidR="00016B69" w:rsidRDefault="00016B69" w:rsidP="007E52F6">
      <w:pPr>
        <w:tabs>
          <w:tab w:val="left" w:pos="2880"/>
        </w:tabs>
        <w:jc w:val="both"/>
        <w:rPr>
          <w:rFonts w:ascii="Calibri" w:hAnsi="Calibri"/>
          <w:lang w:eastAsia="x-none"/>
        </w:rPr>
      </w:pPr>
      <w:r>
        <w:rPr>
          <w:rFonts w:ascii="Calibri" w:hAnsi="Calibri"/>
          <w:lang w:val="x-none" w:eastAsia="x-none"/>
        </w:rPr>
        <w:t>OWNER:</w:t>
      </w:r>
      <w:r>
        <w:rPr>
          <w:rFonts w:ascii="Calibri" w:hAnsi="Calibri"/>
          <w:lang w:val="x-none" w:eastAsia="x-none"/>
        </w:rPr>
        <w:tab/>
      </w:r>
      <w:r w:rsidR="00751405">
        <w:rPr>
          <w:rFonts w:ascii="Calibri" w:hAnsi="Calibri"/>
          <w:lang w:val="x-none" w:eastAsia="x-none"/>
        </w:rPr>
        <w:tab/>
      </w:r>
      <w:r w:rsidR="00BF4C2E">
        <w:rPr>
          <w:rFonts w:ascii="Calibri" w:hAnsi="Calibri"/>
          <w:lang w:eastAsia="x-none"/>
        </w:rPr>
        <w:t>320 Needham DE, LLC</w:t>
      </w:r>
    </w:p>
    <w:p w14:paraId="29DB1149" w14:textId="77777777" w:rsidR="00016B69" w:rsidRDefault="00016B69">
      <w:pPr>
        <w:jc w:val="both"/>
        <w:rPr>
          <w:rFonts w:ascii="Calibri" w:hAnsi="Calibri"/>
          <w:lang w:val="x-none" w:eastAsia="x-none"/>
        </w:rPr>
      </w:pPr>
    </w:p>
    <w:p w14:paraId="5432F602" w14:textId="1D3EAA08" w:rsidR="00016B69" w:rsidRDefault="00016B69" w:rsidP="007E52F6">
      <w:pPr>
        <w:tabs>
          <w:tab w:val="left" w:pos="2880"/>
        </w:tabs>
        <w:jc w:val="both"/>
        <w:rPr>
          <w:rFonts w:ascii="Calibri" w:hAnsi="Calibri"/>
          <w:lang w:eastAsia="x-none"/>
        </w:rPr>
      </w:pPr>
      <w:r>
        <w:rPr>
          <w:rFonts w:ascii="Calibri" w:hAnsi="Calibri"/>
          <w:lang w:val="x-none" w:eastAsia="x-none"/>
        </w:rPr>
        <w:t>ADDRESS OF OWNER:</w:t>
      </w:r>
      <w:r w:rsidR="00751405">
        <w:rPr>
          <w:rFonts w:ascii="Calibri" w:hAnsi="Calibri"/>
          <w:lang w:val="x-none" w:eastAsia="x-none"/>
        </w:rPr>
        <w:tab/>
      </w:r>
      <w:r w:rsidR="00BF4C2E">
        <w:rPr>
          <w:rFonts w:ascii="Calibri" w:hAnsi="Calibri"/>
          <w:lang w:eastAsia="x-none"/>
        </w:rPr>
        <w:t>250 1</w:t>
      </w:r>
      <w:r w:rsidR="00BF4C2E" w:rsidRPr="00BF4C2E">
        <w:rPr>
          <w:rFonts w:ascii="Calibri" w:hAnsi="Calibri"/>
          <w:vertAlign w:val="superscript"/>
          <w:lang w:eastAsia="x-none"/>
        </w:rPr>
        <w:t>st</w:t>
      </w:r>
      <w:r w:rsidR="00BF4C2E">
        <w:rPr>
          <w:rFonts w:ascii="Calibri" w:hAnsi="Calibri"/>
          <w:lang w:eastAsia="x-none"/>
        </w:rPr>
        <w:t xml:space="preserve"> Avenue #200</w:t>
      </w:r>
    </w:p>
    <w:p w14:paraId="4214986C" w14:textId="11E1F369" w:rsidR="00016B69" w:rsidRDefault="00BF4C2E">
      <w:pPr>
        <w:ind w:left="2160" w:firstLine="720"/>
        <w:jc w:val="both"/>
        <w:rPr>
          <w:rFonts w:ascii="Calibri" w:hAnsi="Calibri"/>
          <w:lang w:eastAsia="x-none"/>
        </w:rPr>
      </w:pPr>
      <w:r>
        <w:rPr>
          <w:rFonts w:ascii="Calibri" w:hAnsi="Calibri"/>
          <w:lang w:eastAsia="x-none"/>
        </w:rPr>
        <w:t>Needham</w:t>
      </w:r>
      <w:r w:rsidR="00613BB0">
        <w:rPr>
          <w:rFonts w:ascii="Calibri" w:hAnsi="Calibri"/>
          <w:lang w:eastAsia="x-none"/>
        </w:rPr>
        <w:t>, MA 024</w:t>
      </w:r>
      <w:r>
        <w:rPr>
          <w:rFonts w:ascii="Calibri" w:hAnsi="Calibri"/>
          <w:lang w:eastAsia="x-none"/>
        </w:rPr>
        <w:t>94</w:t>
      </w:r>
    </w:p>
    <w:p w14:paraId="2B283E14" w14:textId="77777777" w:rsidR="00016B69" w:rsidRDefault="00016B69">
      <w:pPr>
        <w:jc w:val="both"/>
        <w:rPr>
          <w:rFonts w:ascii="Calibri" w:hAnsi="Calibri"/>
          <w:lang w:val="x-none" w:eastAsia="x-none"/>
        </w:rPr>
      </w:pPr>
    </w:p>
    <w:p w14:paraId="21A7202B" w14:textId="7C2E1F08" w:rsidR="00F240A0" w:rsidRDefault="00016B69" w:rsidP="00D36964">
      <w:pPr>
        <w:ind w:left="2880" w:hanging="2880"/>
        <w:jc w:val="both"/>
        <w:rPr>
          <w:rFonts w:ascii="Calibri" w:hAnsi="Calibri"/>
          <w:lang w:eastAsia="x-none"/>
        </w:rPr>
      </w:pPr>
      <w:r>
        <w:rPr>
          <w:rFonts w:ascii="Calibri" w:hAnsi="Calibri"/>
          <w:lang w:val="x-none" w:eastAsia="x-none"/>
        </w:rPr>
        <w:t>TO BE USED FOR:</w:t>
      </w:r>
      <w:r>
        <w:rPr>
          <w:rFonts w:ascii="Calibri" w:hAnsi="Calibri"/>
          <w:lang w:val="x-none" w:eastAsia="x-none"/>
        </w:rPr>
        <w:tab/>
      </w:r>
      <w:r w:rsidR="00A31A00">
        <w:rPr>
          <w:rFonts w:ascii="Calibri" w:hAnsi="Calibri"/>
          <w:lang w:eastAsia="x-none"/>
        </w:rPr>
        <w:t>A for-profit educational use, to be added to office</w:t>
      </w:r>
      <w:r w:rsidR="00D36964">
        <w:rPr>
          <w:rFonts w:ascii="Calibri" w:hAnsi="Calibri"/>
          <w:lang w:eastAsia="x-none"/>
        </w:rPr>
        <w:t>s</w:t>
      </w:r>
      <w:r w:rsidR="00A31A00">
        <w:rPr>
          <w:rFonts w:ascii="Calibri" w:hAnsi="Calibri"/>
          <w:lang w:eastAsia="x-none"/>
        </w:rPr>
        <w:t xml:space="preserve"> </w:t>
      </w:r>
      <w:r w:rsidR="00D36964">
        <w:rPr>
          <w:rFonts w:ascii="Calibri" w:hAnsi="Calibri"/>
          <w:lang w:eastAsia="x-none"/>
        </w:rPr>
        <w:t xml:space="preserve"> and</w:t>
      </w:r>
      <w:r w:rsidR="00A31A00">
        <w:rPr>
          <w:rFonts w:ascii="Calibri" w:hAnsi="Calibri"/>
          <w:lang w:eastAsia="x-none"/>
        </w:rPr>
        <w:t xml:space="preserve"> </w:t>
      </w:r>
      <w:r w:rsidR="00D36964">
        <w:rPr>
          <w:rFonts w:ascii="Calibri" w:hAnsi="Calibri"/>
          <w:lang w:eastAsia="x-none"/>
        </w:rPr>
        <w:t xml:space="preserve">an existing </w:t>
      </w:r>
      <w:r w:rsidR="00A31A00">
        <w:rPr>
          <w:rFonts w:ascii="Calibri" w:hAnsi="Calibri"/>
          <w:lang w:eastAsia="x-none"/>
        </w:rPr>
        <w:t>d</w:t>
      </w:r>
      <w:r w:rsidR="00BF4C2E">
        <w:rPr>
          <w:rFonts w:ascii="Calibri" w:hAnsi="Calibri"/>
          <w:lang w:eastAsia="x-none"/>
        </w:rPr>
        <w:t>ay care center on the first floor</w:t>
      </w:r>
      <w:r w:rsidR="00D36964">
        <w:rPr>
          <w:rFonts w:ascii="Calibri" w:hAnsi="Calibri"/>
          <w:lang w:eastAsia="x-none"/>
        </w:rPr>
        <w:t>.</w:t>
      </w:r>
    </w:p>
    <w:p w14:paraId="15A94D2F" w14:textId="77777777" w:rsidR="00D36964" w:rsidRDefault="00D36964" w:rsidP="00D36964">
      <w:pPr>
        <w:ind w:left="2880" w:hanging="2880"/>
        <w:jc w:val="both"/>
        <w:rPr>
          <w:rFonts w:ascii="Calibri" w:hAnsi="Calibri"/>
        </w:rPr>
      </w:pPr>
    </w:p>
    <w:p w14:paraId="2389D0DD" w14:textId="06AF357F" w:rsidR="00016B69" w:rsidRPr="00751405" w:rsidRDefault="00016B69">
      <w:pPr>
        <w:widowControl w:val="0"/>
        <w:tabs>
          <w:tab w:val="left" w:pos="720"/>
          <w:tab w:val="left" w:pos="1440"/>
          <w:tab w:val="left" w:pos="2880"/>
          <w:tab w:val="left" w:pos="3600"/>
          <w:tab w:val="left" w:pos="4320"/>
          <w:tab w:val="left" w:pos="5040"/>
          <w:tab w:val="left" w:pos="5760"/>
          <w:tab w:val="left" w:pos="6480"/>
          <w:tab w:val="left" w:pos="6864"/>
          <w:tab w:val="left" w:pos="7200"/>
        </w:tabs>
        <w:suppressAutoHyphens/>
        <w:snapToGrid w:val="0"/>
        <w:ind w:left="2880" w:hanging="2880"/>
        <w:jc w:val="both"/>
        <w:rPr>
          <w:rFonts w:ascii="Calibri" w:hAnsi="Calibri"/>
        </w:rPr>
      </w:pPr>
      <w:r>
        <w:rPr>
          <w:rFonts w:ascii="Calibri" w:hAnsi="Calibri"/>
        </w:rPr>
        <w:t>EXPLANATORY NOTES:</w:t>
      </w:r>
      <w:r>
        <w:rPr>
          <w:rFonts w:ascii="Calibri" w:hAnsi="Calibri"/>
          <w:i/>
        </w:rPr>
        <w:tab/>
      </w:r>
      <w:r w:rsidR="00751405" w:rsidRPr="007E52F6">
        <w:rPr>
          <w:rFonts w:ascii="Calibri" w:hAnsi="Calibri"/>
        </w:rPr>
        <w:t>Special permit per §7.3.3 to allow a for-profit educational use in the Mixed Use 1 zoning district (§4.4.1; §6.3.14.B.2)</w:t>
      </w:r>
      <w:r w:rsidR="00D36964">
        <w:rPr>
          <w:rFonts w:ascii="Calibri" w:hAnsi="Calibri"/>
        </w:rPr>
        <w:t xml:space="preserve"> </w:t>
      </w:r>
    </w:p>
    <w:p w14:paraId="791E6D72" w14:textId="77777777" w:rsidR="00016B69" w:rsidRDefault="00016B69">
      <w:pPr>
        <w:ind w:left="2880" w:hanging="2880"/>
        <w:jc w:val="both"/>
        <w:rPr>
          <w:rFonts w:ascii="Calibri" w:hAnsi="Calibri"/>
          <w:lang w:val="x-none" w:eastAsia="x-none"/>
        </w:rPr>
      </w:pPr>
    </w:p>
    <w:p w14:paraId="1F59B357" w14:textId="77777777" w:rsidR="00016B69" w:rsidRDefault="00016B69" w:rsidP="007E52F6">
      <w:pPr>
        <w:tabs>
          <w:tab w:val="left" w:pos="2880"/>
        </w:tabs>
        <w:jc w:val="both"/>
        <w:rPr>
          <w:rFonts w:ascii="Calibri" w:hAnsi="Calibri"/>
          <w:lang w:val="x-none" w:eastAsia="x-none"/>
        </w:rPr>
      </w:pPr>
      <w:r>
        <w:rPr>
          <w:rFonts w:ascii="Calibri" w:hAnsi="Calibri"/>
          <w:lang w:val="x-none" w:eastAsia="x-none"/>
        </w:rPr>
        <w:t>ZONING:</w:t>
      </w:r>
      <w:r>
        <w:rPr>
          <w:rFonts w:ascii="Calibri" w:hAnsi="Calibri"/>
          <w:lang w:val="x-none" w:eastAsia="x-none"/>
        </w:rPr>
        <w:tab/>
      </w:r>
      <w:r w:rsidR="00D40EBB">
        <w:rPr>
          <w:rFonts w:ascii="Calibri" w:hAnsi="Calibri"/>
          <w:lang w:eastAsia="x-none"/>
        </w:rPr>
        <w:tab/>
      </w:r>
      <w:r>
        <w:rPr>
          <w:rFonts w:ascii="Calibri" w:hAnsi="Calibri"/>
          <w:lang w:eastAsia="x-none"/>
        </w:rPr>
        <w:t>Mixed Use 1</w:t>
      </w:r>
      <w:r w:rsidR="00751405">
        <w:rPr>
          <w:rFonts w:ascii="Calibri" w:hAnsi="Calibri"/>
          <w:lang w:eastAsia="x-none"/>
        </w:rPr>
        <w:t>(MU1)</w:t>
      </w:r>
      <w:r>
        <w:rPr>
          <w:rFonts w:ascii="Calibri" w:hAnsi="Calibri"/>
          <w:lang w:val="x-none" w:eastAsia="x-none"/>
        </w:rPr>
        <w:t xml:space="preserve"> </w:t>
      </w:r>
      <w:r>
        <w:rPr>
          <w:rFonts w:ascii="Calibri" w:hAnsi="Calibri"/>
          <w:lang w:eastAsia="x-none"/>
        </w:rPr>
        <w:t>d</w:t>
      </w:r>
      <w:r>
        <w:rPr>
          <w:rFonts w:ascii="Calibri" w:hAnsi="Calibri"/>
          <w:lang w:val="x-none" w:eastAsia="x-none"/>
        </w:rPr>
        <w:t>istrict</w:t>
      </w:r>
    </w:p>
    <w:p w14:paraId="4F41CD12" w14:textId="77777777" w:rsidR="00016B69" w:rsidRDefault="00016B69">
      <w:pPr>
        <w:jc w:val="both"/>
        <w:rPr>
          <w:rFonts w:ascii="Calibri" w:hAnsi="Calibri"/>
          <w:lang w:eastAsia="x-none"/>
        </w:rPr>
      </w:pPr>
    </w:p>
    <w:p w14:paraId="2A651BC9" w14:textId="77777777" w:rsidR="00751405" w:rsidRDefault="00751405" w:rsidP="00047D2B">
      <w:pPr>
        <w:jc w:val="both"/>
        <w:rPr>
          <w:rFonts w:ascii="Calibri" w:hAnsi="Calibri" w:cs="Calibri"/>
          <w:szCs w:val="20"/>
        </w:rPr>
      </w:pPr>
    </w:p>
    <w:p w14:paraId="03E7A53F" w14:textId="6654994E" w:rsidR="00047D2B" w:rsidRPr="00C3633D" w:rsidRDefault="00047D2B" w:rsidP="00047D2B">
      <w:pPr>
        <w:jc w:val="both"/>
        <w:rPr>
          <w:rFonts w:ascii="Calibri" w:hAnsi="Calibri" w:cs="Calibri"/>
          <w:b/>
          <w:i/>
          <w:szCs w:val="20"/>
        </w:rPr>
      </w:pPr>
      <w:r w:rsidRPr="00C3633D">
        <w:rPr>
          <w:rFonts w:ascii="Calibri" w:hAnsi="Calibri" w:cs="Calibri"/>
          <w:b/>
          <w:i/>
          <w:szCs w:val="20"/>
        </w:rPr>
        <w:t>Any conditions in prior special permits not set forth in this special permit #</w:t>
      </w:r>
      <w:r w:rsidR="00751405" w:rsidRPr="00C3633D">
        <w:rPr>
          <w:rFonts w:ascii="Calibri" w:hAnsi="Calibri" w:cs="Calibri"/>
          <w:b/>
          <w:i/>
          <w:szCs w:val="20"/>
        </w:rPr>
        <w:t>21</w:t>
      </w:r>
      <w:r w:rsidR="00BF4C2E">
        <w:rPr>
          <w:rFonts w:ascii="Calibri" w:hAnsi="Calibri" w:cs="Calibri"/>
          <w:b/>
          <w:i/>
          <w:szCs w:val="20"/>
        </w:rPr>
        <w:t>7</w:t>
      </w:r>
      <w:r w:rsidR="00751405" w:rsidRPr="00C3633D">
        <w:rPr>
          <w:rFonts w:ascii="Calibri" w:hAnsi="Calibri" w:cs="Calibri"/>
          <w:b/>
          <w:i/>
          <w:szCs w:val="20"/>
        </w:rPr>
        <w:t>-18</w:t>
      </w:r>
      <w:r w:rsidR="00D36964">
        <w:rPr>
          <w:rFonts w:ascii="Calibri" w:hAnsi="Calibri" w:cs="Calibri"/>
          <w:b/>
          <w:i/>
          <w:szCs w:val="20"/>
        </w:rPr>
        <w:t>, including but not limited to #275-14 allowing a day care center,</w:t>
      </w:r>
      <w:r w:rsidRPr="00C3633D">
        <w:rPr>
          <w:rFonts w:ascii="Calibri" w:hAnsi="Calibri" w:cs="Calibri"/>
          <w:b/>
          <w:i/>
          <w:szCs w:val="20"/>
        </w:rPr>
        <w:t xml:space="preserve"> are </w:t>
      </w:r>
      <w:r w:rsidR="00CF656E">
        <w:rPr>
          <w:rFonts w:ascii="Calibri" w:hAnsi="Calibri" w:cs="Calibri"/>
          <w:b/>
          <w:i/>
          <w:szCs w:val="20"/>
        </w:rPr>
        <w:t>still in full force and effect</w:t>
      </w:r>
      <w:r w:rsidRPr="00C3633D">
        <w:rPr>
          <w:rFonts w:ascii="Calibri" w:hAnsi="Calibri" w:cs="Calibri"/>
          <w:b/>
          <w:i/>
          <w:szCs w:val="20"/>
        </w:rPr>
        <w:t xml:space="preserve">. </w:t>
      </w:r>
    </w:p>
    <w:p w14:paraId="68BB1057" w14:textId="77777777" w:rsidR="00047D2B" w:rsidRDefault="00047D2B">
      <w:pPr>
        <w:jc w:val="both"/>
        <w:rPr>
          <w:rFonts w:ascii="Calibri" w:hAnsi="Calibri"/>
          <w:lang w:val="x-none" w:eastAsia="x-none"/>
        </w:rPr>
      </w:pPr>
    </w:p>
    <w:p w14:paraId="6B6ECB1F" w14:textId="77777777" w:rsidR="00016B69" w:rsidRDefault="00016B69">
      <w:pPr>
        <w:jc w:val="both"/>
        <w:rPr>
          <w:rFonts w:ascii="Calibri" w:hAnsi="Calibri"/>
          <w:lang w:val="x-none" w:eastAsia="x-none"/>
        </w:rPr>
      </w:pPr>
      <w:r>
        <w:rPr>
          <w:rFonts w:ascii="Calibri" w:hAnsi="Calibri"/>
          <w:lang w:val="x-none" w:eastAsia="x-none"/>
        </w:rPr>
        <w:t>Approved subject to the following conditions:</w:t>
      </w:r>
    </w:p>
    <w:p w14:paraId="14734539" w14:textId="77777777" w:rsidR="00751405" w:rsidRDefault="00751405">
      <w:pPr>
        <w:jc w:val="both"/>
        <w:rPr>
          <w:rFonts w:ascii="Calibri" w:hAnsi="Calibri"/>
          <w:lang w:val="x-none" w:eastAsia="x-none"/>
        </w:rPr>
      </w:pPr>
    </w:p>
    <w:p w14:paraId="3CB68CA5" w14:textId="77777777" w:rsidR="00A53EE7" w:rsidRDefault="00A53EE7" w:rsidP="00A53EE7">
      <w:pPr>
        <w:numPr>
          <w:ilvl w:val="0"/>
          <w:numId w:val="3"/>
        </w:numPr>
        <w:spacing w:after="60"/>
        <w:ind w:left="360"/>
        <w:jc w:val="both"/>
        <w:rPr>
          <w:rFonts w:ascii="Calibri" w:hAnsi="Calibri"/>
        </w:rPr>
      </w:pPr>
      <w:r>
        <w:rPr>
          <w:rFonts w:ascii="Calibri" w:hAnsi="Calibri"/>
        </w:rPr>
        <w:t>All buildings, parking areas, driveways, walkways, landscaping and other site features associated with this special permit/site plan approval shall be located and constructed consistent with:</w:t>
      </w:r>
    </w:p>
    <w:p w14:paraId="423E5927" w14:textId="3721C7CB" w:rsidR="00A53EE7" w:rsidRDefault="00717E80" w:rsidP="00A53EE7">
      <w:pPr>
        <w:pStyle w:val="ListParagraph"/>
        <w:numPr>
          <w:ilvl w:val="1"/>
          <w:numId w:val="3"/>
        </w:numPr>
        <w:spacing w:after="60"/>
        <w:ind w:left="1080"/>
        <w:jc w:val="both"/>
        <w:rPr>
          <w:rFonts w:ascii="Calibri" w:hAnsi="Calibri"/>
        </w:rPr>
      </w:pPr>
      <w:r>
        <w:rPr>
          <w:rFonts w:ascii="Calibri" w:hAnsi="Calibri"/>
        </w:rPr>
        <w:t>a</w:t>
      </w:r>
      <w:r w:rsidR="00A53EE7">
        <w:rPr>
          <w:rFonts w:ascii="Calibri" w:hAnsi="Calibri"/>
        </w:rPr>
        <w:t xml:space="preserve"> plan entitled “As-Built Site Plan</w:t>
      </w:r>
      <w:r w:rsidR="002852D1">
        <w:rPr>
          <w:rFonts w:ascii="Calibri" w:hAnsi="Calibri"/>
        </w:rPr>
        <w:t>, Fusion Learning Academy, 320</w:t>
      </w:r>
      <w:r w:rsidR="00A53EE7">
        <w:rPr>
          <w:rFonts w:ascii="Calibri" w:hAnsi="Calibri"/>
        </w:rPr>
        <w:t xml:space="preserve"> Needham Street</w:t>
      </w:r>
      <w:r>
        <w:rPr>
          <w:rFonts w:ascii="Calibri" w:hAnsi="Calibri"/>
        </w:rPr>
        <w:t xml:space="preserve">, Newton Massachusetts,” </w:t>
      </w:r>
      <w:r w:rsidR="002852D1">
        <w:rPr>
          <w:rFonts w:ascii="Calibri" w:hAnsi="Calibri"/>
        </w:rPr>
        <w:t>prepared by R.E. Cameron &amp; Associates, Inc.</w:t>
      </w:r>
      <w:r>
        <w:rPr>
          <w:rFonts w:ascii="Calibri" w:hAnsi="Calibri"/>
        </w:rPr>
        <w:t xml:space="preserve"> dated </w:t>
      </w:r>
      <w:r w:rsidR="002852D1">
        <w:rPr>
          <w:rFonts w:ascii="Calibri" w:hAnsi="Calibri"/>
        </w:rPr>
        <w:t>February 27</w:t>
      </w:r>
      <w:r>
        <w:rPr>
          <w:rFonts w:ascii="Calibri" w:hAnsi="Calibri"/>
        </w:rPr>
        <w:t>, 201</w:t>
      </w:r>
      <w:r w:rsidR="002852D1">
        <w:rPr>
          <w:rFonts w:ascii="Calibri" w:hAnsi="Calibri"/>
        </w:rPr>
        <w:t>8;</w:t>
      </w:r>
    </w:p>
    <w:p w14:paraId="6CEF0462" w14:textId="368E67A6" w:rsidR="00717E80" w:rsidRDefault="00717E80" w:rsidP="00A53EE7">
      <w:pPr>
        <w:pStyle w:val="ListParagraph"/>
        <w:numPr>
          <w:ilvl w:val="1"/>
          <w:numId w:val="3"/>
        </w:numPr>
        <w:spacing w:after="60"/>
        <w:ind w:left="1080"/>
        <w:jc w:val="both"/>
        <w:rPr>
          <w:rFonts w:ascii="Calibri" w:hAnsi="Calibri"/>
        </w:rPr>
      </w:pPr>
      <w:r>
        <w:rPr>
          <w:rFonts w:ascii="Calibri" w:hAnsi="Calibri"/>
        </w:rPr>
        <w:t>a plan entitled “</w:t>
      </w:r>
      <w:r w:rsidR="002852D1">
        <w:rPr>
          <w:rFonts w:ascii="Calibri" w:hAnsi="Calibri"/>
        </w:rPr>
        <w:t>First Floor Construction Plan</w:t>
      </w:r>
      <w:r>
        <w:rPr>
          <w:rFonts w:ascii="Calibri" w:hAnsi="Calibri"/>
        </w:rPr>
        <w:t xml:space="preserve">” prepared by </w:t>
      </w:r>
      <w:r w:rsidR="002852D1">
        <w:rPr>
          <w:rFonts w:ascii="Calibri" w:hAnsi="Calibri"/>
        </w:rPr>
        <w:t>Acheson Doyle Partners Architects</w:t>
      </w:r>
      <w:r>
        <w:rPr>
          <w:rFonts w:ascii="Calibri" w:hAnsi="Calibri"/>
        </w:rPr>
        <w:t xml:space="preserve">, </w:t>
      </w:r>
      <w:r w:rsidR="002852D1">
        <w:rPr>
          <w:rFonts w:ascii="Calibri" w:hAnsi="Calibri"/>
        </w:rPr>
        <w:t>unsigned and undated (A101.00)</w:t>
      </w:r>
      <w:r>
        <w:rPr>
          <w:rFonts w:ascii="Calibri" w:hAnsi="Calibri"/>
        </w:rPr>
        <w:t>.</w:t>
      </w:r>
    </w:p>
    <w:p w14:paraId="102B1197" w14:textId="741C28DC" w:rsidR="002852D1" w:rsidRDefault="002852D1" w:rsidP="002852D1">
      <w:pPr>
        <w:pStyle w:val="ListParagraph"/>
        <w:numPr>
          <w:ilvl w:val="0"/>
          <w:numId w:val="3"/>
        </w:numPr>
        <w:spacing w:after="60"/>
        <w:jc w:val="both"/>
        <w:rPr>
          <w:rFonts w:ascii="Calibri" w:hAnsi="Calibri"/>
        </w:rPr>
      </w:pPr>
      <w:r>
        <w:rPr>
          <w:rFonts w:ascii="Calibri" w:hAnsi="Calibri"/>
        </w:rPr>
        <w:t>During regular operating hours when the for-profit school is open to customers, the maximum number of staff allowed on site any one time shall be 32, and the maximum number of students allowed on site any one time shall be 65.</w:t>
      </w:r>
    </w:p>
    <w:p w14:paraId="7758770E" w14:textId="5E20CA0F" w:rsidR="001D42C9" w:rsidRPr="002852D1" w:rsidRDefault="001D42C9" w:rsidP="002852D1">
      <w:pPr>
        <w:pStyle w:val="ListParagraph"/>
        <w:numPr>
          <w:ilvl w:val="0"/>
          <w:numId w:val="3"/>
        </w:numPr>
        <w:spacing w:after="60"/>
        <w:jc w:val="both"/>
        <w:rPr>
          <w:rFonts w:ascii="Calibri" w:hAnsi="Calibri"/>
        </w:rPr>
      </w:pPr>
      <w:r>
        <w:rPr>
          <w:rFonts w:ascii="Calibri" w:hAnsi="Calibri"/>
        </w:rPr>
        <w:t>Staff and students shall enter and exit the building from the designated rear parking lot entrance.</w:t>
      </w:r>
    </w:p>
    <w:p w14:paraId="52D3CD4E" w14:textId="77777777" w:rsidR="00734B1F" w:rsidRPr="00175EE1" w:rsidRDefault="00734B1F" w:rsidP="00734B1F">
      <w:pPr>
        <w:numPr>
          <w:ilvl w:val="0"/>
          <w:numId w:val="3"/>
        </w:numPr>
        <w:tabs>
          <w:tab w:val="num" w:pos="-540"/>
          <w:tab w:val="left" w:pos="360"/>
        </w:tabs>
        <w:spacing w:after="120"/>
        <w:ind w:left="360"/>
        <w:jc w:val="both"/>
        <w:rPr>
          <w:rFonts w:ascii="Calibri" w:hAnsi="Calibri" w:cs="Calibri"/>
          <w:lang w:val="x-none" w:eastAsia="x-none"/>
        </w:rPr>
      </w:pPr>
      <w:r w:rsidRPr="00175EE1">
        <w:rPr>
          <w:rFonts w:ascii="Calibri" w:hAnsi="Calibri"/>
          <w:lang w:val="x-none" w:eastAsia="x-none"/>
        </w:rPr>
        <w:t>No Building Permit shall be issued pursuant to this Special Permit/Site Plan Approval until the petitioner has:</w:t>
      </w:r>
    </w:p>
    <w:p w14:paraId="22781456" w14:textId="77777777" w:rsidR="00734B1F" w:rsidRDefault="00734B1F" w:rsidP="00734B1F">
      <w:pPr>
        <w:numPr>
          <w:ilvl w:val="0"/>
          <w:numId w:val="2"/>
        </w:numPr>
        <w:tabs>
          <w:tab w:val="clear" w:pos="1260"/>
          <w:tab w:val="num" w:pos="1080"/>
        </w:tabs>
        <w:spacing w:after="60"/>
        <w:ind w:left="1080" w:hanging="360"/>
        <w:jc w:val="both"/>
        <w:rPr>
          <w:rFonts w:ascii="Calibri" w:hAnsi="Calibri"/>
          <w:lang w:val="x-none" w:eastAsia="x-none"/>
        </w:rPr>
      </w:pPr>
      <w:r>
        <w:rPr>
          <w:rFonts w:ascii="Calibri" w:hAnsi="Calibri"/>
          <w:lang w:val="x-none" w:eastAsia="x-none"/>
        </w:rPr>
        <w:lastRenderedPageBreak/>
        <w:t xml:space="preserve">Recorded a certified copy of this Board Order for the approved Special Permit/Site Plan Approval with the Registry of Deeds for the Southern District of Middlesex County. </w:t>
      </w:r>
    </w:p>
    <w:p w14:paraId="73B0E967" w14:textId="77777777" w:rsidR="00734B1F" w:rsidRDefault="00734B1F" w:rsidP="00734B1F">
      <w:pPr>
        <w:numPr>
          <w:ilvl w:val="0"/>
          <w:numId w:val="2"/>
        </w:numPr>
        <w:tabs>
          <w:tab w:val="clear" w:pos="1260"/>
          <w:tab w:val="num" w:pos="1080"/>
        </w:tabs>
        <w:spacing w:after="60"/>
        <w:ind w:left="1080" w:hanging="360"/>
        <w:jc w:val="both"/>
        <w:rPr>
          <w:rFonts w:ascii="Calibri" w:hAnsi="Calibri"/>
          <w:lang w:val="x-none" w:eastAsia="x-none"/>
        </w:rPr>
      </w:pPr>
      <w:r>
        <w:rPr>
          <w:rFonts w:ascii="Calibri" w:hAnsi="Calibri"/>
          <w:lang w:val="x-none" w:eastAsia="x-none"/>
        </w:rPr>
        <w:t>Filed a copy of such recorded Board Order with the City Clerk, the Department of Inspectional Services, and the Department of Planning and Development.</w:t>
      </w:r>
    </w:p>
    <w:p w14:paraId="64F6FD2A" w14:textId="77777777" w:rsidR="00734B1F" w:rsidRPr="00F240A0" w:rsidRDefault="00734B1F" w:rsidP="00734B1F">
      <w:pPr>
        <w:numPr>
          <w:ilvl w:val="0"/>
          <w:numId w:val="2"/>
        </w:numPr>
        <w:tabs>
          <w:tab w:val="clear" w:pos="1260"/>
          <w:tab w:val="num" w:pos="1080"/>
        </w:tabs>
        <w:spacing w:after="240"/>
        <w:ind w:left="1080" w:hanging="360"/>
        <w:jc w:val="both"/>
        <w:rPr>
          <w:rFonts w:ascii="Calibri" w:hAnsi="Calibri"/>
          <w:lang w:val="x-none" w:eastAsia="x-none"/>
        </w:rPr>
      </w:pPr>
      <w:r>
        <w:rPr>
          <w:rFonts w:ascii="Calibri" w:hAnsi="Calibri"/>
          <w:lang w:val="x-none" w:eastAsia="x-none"/>
        </w:rPr>
        <w:t>Obtained a written statement from the Department of Planning and Development that confirms plans submitted with any building permit are consistent with plans approved in Condition #1.</w:t>
      </w:r>
    </w:p>
    <w:p w14:paraId="725B320F" w14:textId="77777777" w:rsidR="00734B1F" w:rsidRPr="007E52F6" w:rsidRDefault="00734B1F" w:rsidP="007E52F6">
      <w:pPr>
        <w:pStyle w:val="ListParagraph"/>
        <w:numPr>
          <w:ilvl w:val="0"/>
          <w:numId w:val="3"/>
        </w:numPr>
        <w:spacing w:after="60"/>
        <w:jc w:val="both"/>
        <w:rPr>
          <w:rFonts w:ascii="Calibri" w:hAnsi="Calibri"/>
          <w:lang w:val="x-none" w:eastAsia="x-none"/>
        </w:rPr>
      </w:pPr>
      <w:r w:rsidRPr="007E52F6">
        <w:rPr>
          <w:rFonts w:ascii="Calibri" w:hAnsi="Calibri"/>
          <w:lang w:val="x-none" w:eastAsia="x-none"/>
        </w:rPr>
        <w:t xml:space="preserve">No Certificate of Occupancy for the </w:t>
      </w:r>
      <w:r w:rsidRPr="007E52F6">
        <w:rPr>
          <w:rFonts w:ascii="Calibri" w:hAnsi="Calibri"/>
          <w:lang w:eastAsia="x-none"/>
        </w:rPr>
        <w:t>buildings and uses covered by</w:t>
      </w:r>
      <w:r w:rsidRPr="007E52F6">
        <w:rPr>
          <w:rFonts w:ascii="Calibri" w:hAnsi="Calibri"/>
          <w:lang w:val="x-none" w:eastAsia="x-none"/>
        </w:rPr>
        <w:t xml:space="preserve"> this Special Permit/Site Plan Approval shall be issued until the petitioner has: </w:t>
      </w:r>
    </w:p>
    <w:p w14:paraId="2F9C68AE" w14:textId="77777777" w:rsidR="00734B1F" w:rsidRDefault="00734B1F" w:rsidP="00734B1F">
      <w:pPr>
        <w:numPr>
          <w:ilvl w:val="0"/>
          <w:numId w:val="6"/>
        </w:numPr>
        <w:tabs>
          <w:tab w:val="left" w:pos="1080"/>
          <w:tab w:val="left" w:pos="5041"/>
          <w:tab w:val="left" w:pos="6481"/>
          <w:tab w:val="left" w:pos="7201"/>
          <w:tab w:val="left" w:pos="7921"/>
        </w:tabs>
        <w:spacing w:after="60"/>
        <w:ind w:left="1080"/>
        <w:jc w:val="both"/>
        <w:rPr>
          <w:rFonts w:ascii="Calibri" w:hAnsi="Calibri"/>
        </w:rPr>
      </w:pPr>
      <w:r>
        <w:rPr>
          <w:rFonts w:ascii="Calibri" w:hAnsi="Calibri"/>
        </w:rPr>
        <w:t>Filed with the City Clerk, the Department of Inspectional Services, and the Department of Planning and Development a statement by a registered architect or surveyor certifying substantial compliance with Condition #1.</w:t>
      </w:r>
    </w:p>
    <w:p w14:paraId="1E689F2C" w14:textId="77777777" w:rsidR="00751405" w:rsidRDefault="00751405">
      <w:pPr>
        <w:jc w:val="both"/>
        <w:rPr>
          <w:rFonts w:ascii="Calibri" w:hAnsi="Calibri"/>
          <w:lang w:val="x-none" w:eastAsia="x-none"/>
        </w:rPr>
      </w:pPr>
    </w:p>
    <w:p w14:paraId="2B72A27F" w14:textId="5B22BD6F" w:rsidR="00016B69" w:rsidRDefault="00016B69" w:rsidP="002852D1">
      <w:pPr>
        <w:tabs>
          <w:tab w:val="left" w:pos="360"/>
        </w:tabs>
        <w:spacing w:after="120"/>
        <w:ind w:left="360"/>
        <w:jc w:val="both"/>
      </w:pPr>
    </w:p>
    <w:sectPr w:rsidR="00016B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21FE5" w14:textId="77777777" w:rsidR="0066501C" w:rsidRDefault="0066501C">
      <w:r>
        <w:separator/>
      </w:r>
    </w:p>
  </w:endnote>
  <w:endnote w:type="continuationSeparator" w:id="0">
    <w:p w14:paraId="6974FBCC" w14:textId="77777777" w:rsidR="0066501C" w:rsidRDefault="0066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C45B" w14:textId="77777777" w:rsidR="0043105A" w:rsidRDefault="00431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31FB" w14:textId="77777777" w:rsidR="0043105A" w:rsidRDefault="00431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3377" w14:textId="77777777" w:rsidR="00311105" w:rsidRDefault="00311105">
    <w:pPr>
      <w:pStyle w:val="Footer"/>
      <w:spacing w:after="12"/>
      <w:jc w:val="both"/>
    </w:pPr>
    <w:bookmarkStart w:id="3" w:name="KFooterDMFileRef1"/>
    <w:r>
      <w:rPr>
        <w:sz w:val="14"/>
        <w:szCs w:val="14"/>
      </w:rPr>
      <w:t>BOS-3458553 v7</w:t>
    </w:r>
    <w:bookmarkEnd w:id="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E45F8" w14:textId="77777777" w:rsidR="0066501C" w:rsidRDefault="0066501C">
      <w:r>
        <w:separator/>
      </w:r>
    </w:p>
  </w:footnote>
  <w:footnote w:type="continuationSeparator" w:id="0">
    <w:p w14:paraId="296E5FD4" w14:textId="77777777" w:rsidR="0066501C" w:rsidRDefault="0066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A821" w14:textId="77777777" w:rsidR="0043105A" w:rsidRDefault="00431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4E31" w14:textId="560871B1" w:rsidR="007E52F6" w:rsidRPr="006A086A" w:rsidRDefault="007E52F6" w:rsidP="007E52F6">
    <w:pPr>
      <w:jc w:val="right"/>
      <w:rPr>
        <w:rFonts w:ascii="Calibri" w:hAnsi="Calibri" w:cs="Calibri"/>
        <w:sz w:val="20"/>
        <w:szCs w:val="20"/>
        <w:lang w:val="x-none" w:eastAsia="x-none"/>
      </w:rPr>
    </w:pPr>
    <w:r w:rsidRPr="006A086A">
      <w:rPr>
        <w:rFonts w:ascii="Calibri" w:hAnsi="Calibri" w:cs="Calibri"/>
        <w:sz w:val="20"/>
        <w:szCs w:val="20"/>
        <w:lang w:val="x-none" w:eastAsia="x-none"/>
      </w:rPr>
      <w:t>#</w:t>
    </w:r>
    <w:r w:rsidRPr="006A086A">
      <w:rPr>
        <w:rFonts w:ascii="Calibri" w:hAnsi="Calibri" w:cs="Calibri"/>
        <w:sz w:val="20"/>
        <w:szCs w:val="20"/>
        <w:lang w:eastAsia="x-none"/>
      </w:rPr>
      <w:t>21</w:t>
    </w:r>
    <w:r w:rsidR="00BF4C2E">
      <w:rPr>
        <w:rFonts w:ascii="Calibri" w:hAnsi="Calibri" w:cs="Calibri"/>
        <w:sz w:val="20"/>
        <w:szCs w:val="20"/>
        <w:lang w:eastAsia="x-none"/>
      </w:rPr>
      <w:t>7</w:t>
    </w:r>
    <w:r w:rsidRPr="006A086A">
      <w:rPr>
        <w:rFonts w:ascii="Calibri" w:hAnsi="Calibri" w:cs="Calibri"/>
        <w:sz w:val="20"/>
        <w:szCs w:val="20"/>
        <w:lang w:eastAsia="x-none"/>
      </w:rPr>
      <w:t>-18</w:t>
    </w:r>
  </w:p>
  <w:p w14:paraId="34E688C4" w14:textId="5E6F5607" w:rsidR="007E52F6" w:rsidRPr="006A086A" w:rsidRDefault="00BF4C2E" w:rsidP="007E52F6">
    <w:pPr>
      <w:jc w:val="right"/>
      <w:rPr>
        <w:rFonts w:ascii="Calibri" w:hAnsi="Calibri" w:cs="Calibri"/>
        <w:sz w:val="20"/>
        <w:szCs w:val="20"/>
        <w:lang w:eastAsia="x-none"/>
      </w:rPr>
    </w:pPr>
    <w:r>
      <w:rPr>
        <w:rFonts w:ascii="Calibri" w:hAnsi="Calibri" w:cs="Calibri"/>
        <w:sz w:val="20"/>
        <w:szCs w:val="20"/>
        <w:lang w:eastAsia="x-none"/>
      </w:rPr>
      <w:t>32</w:t>
    </w:r>
    <w:r w:rsidR="007E52F6" w:rsidRPr="006A086A">
      <w:rPr>
        <w:rFonts w:ascii="Calibri" w:hAnsi="Calibri" w:cs="Calibri"/>
        <w:sz w:val="20"/>
        <w:szCs w:val="20"/>
        <w:lang w:eastAsia="x-none"/>
      </w:rPr>
      <w:t>0 Needham Street</w:t>
    </w:r>
  </w:p>
  <w:p w14:paraId="0B198E50" w14:textId="77777777" w:rsidR="00311105" w:rsidRDefault="00311105" w:rsidP="00E26764">
    <w:pPr>
      <w:pStyle w:val="Header"/>
      <w:tabs>
        <w:tab w:val="clear" w:pos="8640"/>
        <w:tab w:val="right" w:pos="9360"/>
      </w:tabs>
      <w:jc w:val="right"/>
      <w:rPr>
        <w:rFonts w:ascii="Calibri" w:hAnsi="Calibri"/>
        <w:sz w:val="20"/>
        <w:szCs w:val="20"/>
      </w:rPr>
    </w:pPr>
    <w:r>
      <w:rPr>
        <w:rFonts w:ascii="Calibri" w:hAnsi="Calibri"/>
        <w:sz w:val="20"/>
        <w:szCs w:val="20"/>
      </w:rPr>
      <w:tab/>
    </w:r>
    <w:r w:rsidR="007E52F6">
      <w:rPr>
        <w:rStyle w:val="PageNumber"/>
        <w:rFonts w:ascii="Calibri" w:hAnsi="Calibri"/>
        <w:sz w:val="20"/>
        <w:szCs w:val="20"/>
      </w:rPr>
      <w:t>P</w:t>
    </w:r>
    <w:r>
      <w:rPr>
        <w:rStyle w:val="PageNumber"/>
        <w:rFonts w:ascii="Calibri" w:hAnsi="Calibri"/>
        <w:sz w:val="20"/>
        <w:szCs w:val="20"/>
      </w:rPr>
      <w:t xml:space="preserve">age </w:t>
    </w:r>
    <w:r>
      <w:rPr>
        <w:rStyle w:val="PageNumber"/>
        <w:rFonts w:ascii="Calibri" w:hAnsi="Calibri"/>
        <w:sz w:val="20"/>
        <w:szCs w:val="20"/>
      </w:rPr>
      <w:fldChar w:fldCharType="begin"/>
    </w:r>
    <w:r>
      <w:rPr>
        <w:rStyle w:val="PageNumber"/>
        <w:rFonts w:ascii="Calibri" w:hAnsi="Calibri"/>
        <w:sz w:val="20"/>
        <w:szCs w:val="20"/>
      </w:rPr>
      <w:instrText xml:space="preserve"> PAGE </w:instrText>
    </w:r>
    <w:r>
      <w:rPr>
        <w:rStyle w:val="PageNumber"/>
        <w:rFonts w:ascii="Calibri" w:hAnsi="Calibri"/>
        <w:sz w:val="20"/>
        <w:szCs w:val="20"/>
      </w:rPr>
      <w:fldChar w:fldCharType="separate"/>
    </w:r>
    <w:r w:rsidR="00F367CA">
      <w:rPr>
        <w:rStyle w:val="PageNumber"/>
        <w:rFonts w:ascii="Calibri" w:hAnsi="Calibri"/>
        <w:noProof/>
        <w:sz w:val="20"/>
        <w:szCs w:val="20"/>
      </w:rPr>
      <w:t>2</w:t>
    </w:r>
    <w:r>
      <w:rPr>
        <w:rStyle w:val="PageNumber"/>
        <w:rFonts w:ascii="Calibri" w:hAnsi="Calibri"/>
        <w:sz w:val="20"/>
        <w:szCs w:val="20"/>
      </w:rPr>
      <w:fldChar w:fldCharType="end"/>
    </w:r>
    <w:r>
      <w:rPr>
        <w:rStyle w:val="PageNumber"/>
        <w:rFonts w:ascii="Calibri" w:hAnsi="Calibri"/>
        <w:sz w:val="20"/>
        <w:szCs w:val="20"/>
      </w:rPr>
      <w:t xml:space="preserve"> of </w:t>
    </w:r>
    <w:r>
      <w:rPr>
        <w:rStyle w:val="PageNumber"/>
        <w:rFonts w:ascii="Calibri" w:hAnsi="Calibri"/>
        <w:sz w:val="20"/>
        <w:szCs w:val="20"/>
      </w:rPr>
      <w:fldChar w:fldCharType="begin"/>
    </w:r>
    <w:r>
      <w:rPr>
        <w:rStyle w:val="PageNumber"/>
        <w:rFonts w:ascii="Calibri" w:hAnsi="Calibri"/>
        <w:sz w:val="20"/>
        <w:szCs w:val="20"/>
      </w:rPr>
      <w:instrText xml:space="preserve"> NUMPAGES </w:instrText>
    </w:r>
    <w:r>
      <w:rPr>
        <w:rStyle w:val="PageNumber"/>
        <w:rFonts w:ascii="Calibri" w:hAnsi="Calibri"/>
        <w:sz w:val="20"/>
        <w:szCs w:val="20"/>
      </w:rPr>
      <w:fldChar w:fldCharType="separate"/>
    </w:r>
    <w:r w:rsidR="00F367CA">
      <w:rPr>
        <w:rStyle w:val="PageNumber"/>
        <w:rFonts w:ascii="Calibri" w:hAnsi="Calibri"/>
        <w:noProof/>
        <w:sz w:val="20"/>
        <w:szCs w:val="20"/>
      </w:rPr>
      <w:t>2</w:t>
    </w:r>
    <w:r>
      <w:rPr>
        <w:rStyle w:val="PageNumber"/>
        <w:rFonts w:ascii="Calibri" w:hAnsi="Calibri"/>
        <w:sz w:val="20"/>
        <w:szCs w:val="20"/>
      </w:rPr>
      <w:fldChar w:fldCharType="end"/>
    </w:r>
  </w:p>
  <w:p w14:paraId="6E7554FF" w14:textId="77777777" w:rsidR="00311105" w:rsidRDefault="00311105">
    <w:pPr>
      <w:pStyle w:val="Header"/>
    </w:pPr>
  </w:p>
  <w:p w14:paraId="264AB4D9" w14:textId="77777777" w:rsidR="00311105" w:rsidRDefault="00311105">
    <w:pPr>
      <w:pStyle w:val="Header"/>
    </w:pPr>
  </w:p>
  <w:p w14:paraId="1B08A633" w14:textId="77777777" w:rsidR="00311105" w:rsidRDefault="00311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EB86" w14:textId="77777777" w:rsidR="0043105A" w:rsidRDefault="00431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5440"/>
    <w:multiLevelType w:val="multilevel"/>
    <w:tmpl w:val="E52C89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90"/>
        </w:tabs>
        <w:ind w:left="99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C2F6D78"/>
    <w:multiLevelType w:val="hybridMultilevel"/>
    <w:tmpl w:val="4AAC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26CBE"/>
    <w:multiLevelType w:val="hybridMultilevel"/>
    <w:tmpl w:val="55E83DD4"/>
    <w:lvl w:ilvl="0" w:tplc="3FCCC5EA">
      <w:start w:val="1"/>
      <w:numFmt w:val="decimal"/>
      <w:lvlText w:val="%1."/>
      <w:lvlJc w:val="left"/>
      <w:pPr>
        <w:ind w:left="388" w:hanging="360"/>
      </w:pPr>
      <w:rPr>
        <w:b w:val="0"/>
        <w:i w:val="0"/>
      </w:rPr>
    </w:lvl>
    <w:lvl w:ilvl="1" w:tplc="3A24E9A4">
      <w:start w:val="1"/>
      <w:numFmt w:val="lowerLetter"/>
      <w:lvlText w:val="%2."/>
      <w:lvlJc w:val="left"/>
      <w:pPr>
        <w:ind w:left="1468" w:hanging="360"/>
      </w:pPr>
      <w:rPr>
        <w:rFonts w:ascii="Calibri" w:eastAsia="Times New Roman" w:hAnsi="Calibri" w:cs="Calibri"/>
      </w:rPr>
    </w:lvl>
    <w:lvl w:ilvl="2" w:tplc="0409001B">
      <w:start w:val="1"/>
      <w:numFmt w:val="lowerRoman"/>
      <w:lvlText w:val="%3."/>
      <w:lvlJc w:val="right"/>
      <w:pPr>
        <w:ind w:left="2098" w:hanging="180"/>
      </w:pPr>
    </w:lvl>
    <w:lvl w:ilvl="3" w:tplc="FAC4CBFC">
      <w:start w:val="5"/>
      <w:numFmt w:val="decimal"/>
      <w:lvlText w:val="%4."/>
      <w:lvlJc w:val="left"/>
      <w:pPr>
        <w:ind w:left="2908" w:hanging="360"/>
      </w:pPr>
      <w:rPr>
        <w:rFonts w:hint="default"/>
      </w:r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 w15:restartNumberingAfterBreak="0">
    <w:nsid w:val="1E0C6233"/>
    <w:multiLevelType w:val="hybridMultilevel"/>
    <w:tmpl w:val="0EFE86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733C74"/>
    <w:multiLevelType w:val="hybridMultilevel"/>
    <w:tmpl w:val="D9CE5F02"/>
    <w:lvl w:ilvl="0" w:tplc="6A0EF302">
      <w:start w:val="6"/>
      <w:numFmt w:val="decimal"/>
      <w:lvlText w:val="%1."/>
      <w:lvlJc w:val="left"/>
      <w:pPr>
        <w:ind w:left="1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155FA"/>
    <w:multiLevelType w:val="hybridMultilevel"/>
    <w:tmpl w:val="48509546"/>
    <w:lvl w:ilvl="0" w:tplc="A65A63EA">
      <w:start w:val="1"/>
      <w:numFmt w:val="decimal"/>
      <w:lvlText w:val="%1."/>
      <w:lvlJc w:val="left"/>
      <w:pPr>
        <w:ind w:left="36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961D4"/>
    <w:multiLevelType w:val="hybridMultilevel"/>
    <w:tmpl w:val="8DE654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30FC7"/>
    <w:multiLevelType w:val="hybridMultilevel"/>
    <w:tmpl w:val="047A0626"/>
    <w:lvl w:ilvl="0" w:tplc="14B6FC1C">
      <w:start w:val="1"/>
      <w:numFmt w:val="lowerLetter"/>
      <w:lvlText w:val="%1."/>
      <w:lvlJc w:val="left"/>
      <w:pPr>
        <w:ind w:left="1468"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43090"/>
    <w:multiLevelType w:val="hybridMultilevel"/>
    <w:tmpl w:val="F6B41E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37499"/>
    <w:multiLevelType w:val="multilevel"/>
    <w:tmpl w:val="54C6900E"/>
    <w:lvl w:ilvl="0">
      <w:start w:val="5"/>
      <w:numFmt w:val="decimal"/>
      <w:lvlText w:val="%1."/>
      <w:lvlJc w:val="left"/>
      <w:pPr>
        <w:tabs>
          <w:tab w:val="num" w:pos="792"/>
        </w:tabs>
        <w:ind w:left="792" w:hanging="792"/>
      </w:pPr>
      <w:rPr>
        <w:rFonts w:ascii="Calibri" w:hAnsi="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50C2F64"/>
    <w:multiLevelType w:val="hybridMultilevel"/>
    <w:tmpl w:val="992CAB2C"/>
    <w:lvl w:ilvl="0" w:tplc="C6E258AE">
      <w:start w:val="2"/>
      <w:numFmt w:val="decimal"/>
      <w:lvlText w:val="%1."/>
      <w:lvlJc w:val="left"/>
      <w:pPr>
        <w:ind w:left="3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52735"/>
    <w:multiLevelType w:val="hybridMultilevel"/>
    <w:tmpl w:val="D2C0C306"/>
    <w:lvl w:ilvl="0" w:tplc="3BEC22E8">
      <w:start w:val="12"/>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B2D2F"/>
    <w:multiLevelType w:val="hybridMultilevel"/>
    <w:tmpl w:val="38E03F3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num w:numId="1">
    <w:abstractNumId w:val="10"/>
  </w:num>
  <w:num w:numId="2">
    <w:abstractNumId w:val="14"/>
  </w:num>
  <w:num w:numId="3">
    <w:abstractNumId w:val="3"/>
  </w:num>
  <w:num w:numId="4">
    <w:abstractNumId w:val="0"/>
  </w:num>
  <w:num w:numId="5">
    <w:abstractNumId w:val="12"/>
  </w:num>
  <w:num w:numId="6">
    <w:abstractNumId w:val="4"/>
  </w:num>
  <w:num w:numId="7">
    <w:abstractNumId w:val="6"/>
  </w:num>
  <w:num w:numId="8">
    <w:abstractNumId w:val="1"/>
  </w:num>
  <w:num w:numId="9">
    <w:abstractNumId w:val="9"/>
  </w:num>
  <w:num w:numId="10">
    <w:abstractNumId w:val="2"/>
  </w:num>
  <w:num w:numId="11">
    <w:abstractNumId w:val="13"/>
  </w:num>
  <w:num w:numId="12">
    <w:abstractNumId w:val="8"/>
  </w:num>
  <w:num w:numId="13">
    <w:abstractNumId w:val="11"/>
  </w:num>
  <w:num w:numId="14">
    <w:abstractNumId w:val="5"/>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CC"/>
    <w:rsid w:val="0001176B"/>
    <w:rsid w:val="00016B69"/>
    <w:rsid w:val="000275E6"/>
    <w:rsid w:val="00033757"/>
    <w:rsid w:val="0004285E"/>
    <w:rsid w:val="0004569E"/>
    <w:rsid w:val="00047D2B"/>
    <w:rsid w:val="00050318"/>
    <w:rsid w:val="000A1D9C"/>
    <w:rsid w:val="000E021B"/>
    <w:rsid w:val="000F5FB9"/>
    <w:rsid w:val="000F729C"/>
    <w:rsid w:val="00107CC4"/>
    <w:rsid w:val="001142B5"/>
    <w:rsid w:val="00175B16"/>
    <w:rsid w:val="00175EE1"/>
    <w:rsid w:val="00184694"/>
    <w:rsid w:val="001B6A81"/>
    <w:rsid w:val="001D42C9"/>
    <w:rsid w:val="00212ACA"/>
    <w:rsid w:val="002852D1"/>
    <w:rsid w:val="002900FD"/>
    <w:rsid w:val="0029509A"/>
    <w:rsid w:val="002A5D15"/>
    <w:rsid w:val="002B5B9B"/>
    <w:rsid w:val="002C4749"/>
    <w:rsid w:val="002D7796"/>
    <w:rsid w:val="00311105"/>
    <w:rsid w:val="00325517"/>
    <w:rsid w:val="00367636"/>
    <w:rsid w:val="00397B1F"/>
    <w:rsid w:val="003C284A"/>
    <w:rsid w:val="003C4432"/>
    <w:rsid w:val="00404BD0"/>
    <w:rsid w:val="0043105A"/>
    <w:rsid w:val="00452276"/>
    <w:rsid w:val="004562D4"/>
    <w:rsid w:val="004953C7"/>
    <w:rsid w:val="004F3270"/>
    <w:rsid w:val="004F5F47"/>
    <w:rsid w:val="0050596D"/>
    <w:rsid w:val="00511FFA"/>
    <w:rsid w:val="0051502E"/>
    <w:rsid w:val="00565034"/>
    <w:rsid w:val="005667DE"/>
    <w:rsid w:val="00596DD0"/>
    <w:rsid w:val="00613BB0"/>
    <w:rsid w:val="00616D87"/>
    <w:rsid w:val="00624F54"/>
    <w:rsid w:val="00655AA7"/>
    <w:rsid w:val="0065704E"/>
    <w:rsid w:val="0066501C"/>
    <w:rsid w:val="006813A2"/>
    <w:rsid w:val="006B00CC"/>
    <w:rsid w:val="006C4CBF"/>
    <w:rsid w:val="00717E80"/>
    <w:rsid w:val="00734B1F"/>
    <w:rsid w:val="00743906"/>
    <w:rsid w:val="00744E94"/>
    <w:rsid w:val="00751405"/>
    <w:rsid w:val="00773383"/>
    <w:rsid w:val="007E52F6"/>
    <w:rsid w:val="007F7E63"/>
    <w:rsid w:val="00875662"/>
    <w:rsid w:val="008A6F71"/>
    <w:rsid w:val="008C4C02"/>
    <w:rsid w:val="008F153D"/>
    <w:rsid w:val="008F5989"/>
    <w:rsid w:val="00903D50"/>
    <w:rsid w:val="00913501"/>
    <w:rsid w:val="00931AC4"/>
    <w:rsid w:val="00936979"/>
    <w:rsid w:val="009862B7"/>
    <w:rsid w:val="009B329D"/>
    <w:rsid w:val="009D052B"/>
    <w:rsid w:val="009F224E"/>
    <w:rsid w:val="00A004C4"/>
    <w:rsid w:val="00A06882"/>
    <w:rsid w:val="00A23375"/>
    <w:rsid w:val="00A31A00"/>
    <w:rsid w:val="00A53EE7"/>
    <w:rsid w:val="00A60185"/>
    <w:rsid w:val="00A64F8A"/>
    <w:rsid w:val="00AB7918"/>
    <w:rsid w:val="00AF0928"/>
    <w:rsid w:val="00B05301"/>
    <w:rsid w:val="00B1534D"/>
    <w:rsid w:val="00B17F41"/>
    <w:rsid w:val="00B566C6"/>
    <w:rsid w:val="00B8200D"/>
    <w:rsid w:val="00BF4C2E"/>
    <w:rsid w:val="00C31A84"/>
    <w:rsid w:val="00C3514F"/>
    <w:rsid w:val="00C3633D"/>
    <w:rsid w:val="00C60E89"/>
    <w:rsid w:val="00C63BC6"/>
    <w:rsid w:val="00C652DB"/>
    <w:rsid w:val="00C7010B"/>
    <w:rsid w:val="00C7179F"/>
    <w:rsid w:val="00C815FB"/>
    <w:rsid w:val="00CB3E2D"/>
    <w:rsid w:val="00CB6483"/>
    <w:rsid w:val="00CD79C1"/>
    <w:rsid w:val="00CF45FC"/>
    <w:rsid w:val="00CF656E"/>
    <w:rsid w:val="00D2653B"/>
    <w:rsid w:val="00D36964"/>
    <w:rsid w:val="00D40EBB"/>
    <w:rsid w:val="00D479A7"/>
    <w:rsid w:val="00D71331"/>
    <w:rsid w:val="00DB356A"/>
    <w:rsid w:val="00DC6DA0"/>
    <w:rsid w:val="00DD1104"/>
    <w:rsid w:val="00DD2E44"/>
    <w:rsid w:val="00DE05D1"/>
    <w:rsid w:val="00E2096F"/>
    <w:rsid w:val="00E26764"/>
    <w:rsid w:val="00E364C5"/>
    <w:rsid w:val="00E50300"/>
    <w:rsid w:val="00E73EA4"/>
    <w:rsid w:val="00EB0DEC"/>
    <w:rsid w:val="00ED7241"/>
    <w:rsid w:val="00F21BA6"/>
    <w:rsid w:val="00F22A11"/>
    <w:rsid w:val="00F240A0"/>
    <w:rsid w:val="00F367CA"/>
    <w:rsid w:val="00F5186E"/>
    <w:rsid w:val="00F91573"/>
    <w:rsid w:val="00F934BE"/>
    <w:rsid w:val="00FC52B7"/>
    <w:rsid w:val="00FF4C1F"/>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6E689059"/>
  <w15:docId w15:val="{61D8136A-A359-415A-9D9D-A08B40CF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line="264" w:lineRule="auto"/>
    </w:pPr>
    <w:rPr>
      <w:i/>
      <w:sz w:val="22"/>
      <w:lang w:val="x-none" w:eastAsia="x-none"/>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rPr>
      <w:lang w:val="x-none" w:eastAsia="x-none"/>
    </w:rPr>
  </w:style>
  <w:style w:type="paragraph" w:styleId="BodyTextIndent">
    <w:name w:val="Body Text Indent"/>
    <w:basedOn w:val="Normal"/>
    <w:pPr>
      <w:ind w:left="360"/>
      <w:jc w:val="both"/>
    </w:pPr>
    <w:rPr>
      <w:sz w:val="23"/>
    </w:rPr>
  </w:style>
  <w:style w:type="paragraph" w:styleId="BodyText2">
    <w:name w:val="Body Text 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semiHidden/>
    <w:rPr>
      <w:rFonts w:ascii="Tahoma" w:hAnsi="Tahoma" w:cs="Tahoma"/>
      <w:sz w:val="16"/>
      <w:szCs w:val="16"/>
    </w:rPr>
  </w:style>
  <w:style w:type="paragraph" w:customStyle="1" w:styleId="memoparagraph">
    <w:name w:val="memo_paragraph"/>
    <w:basedOn w:val="Normal"/>
    <w:pPr>
      <w:widowControl w:val="0"/>
      <w:suppressAutoHyphens/>
      <w:spacing w:before="120" w:after="120"/>
      <w:ind w:left="720"/>
      <w:jc w:val="both"/>
    </w:pPr>
    <w:rPr>
      <w:snapToGrid w:val="0"/>
      <w:szCs w:val="20"/>
    </w:rPr>
  </w:style>
  <w:style w:type="character" w:customStyle="1" w:styleId="BodyText3Char">
    <w:name w:val="Body Text 3 Char"/>
    <w:link w:val="BodyText3"/>
    <w:rPr>
      <w:i/>
      <w:sz w:val="22"/>
      <w:szCs w:val="24"/>
    </w:rPr>
  </w:style>
  <w:style w:type="character" w:customStyle="1" w:styleId="BodyTextChar">
    <w:name w:val="Body Text Char"/>
    <w:link w:val="BodyText"/>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06387">
      <w:bodyDiv w:val="1"/>
      <w:marLeft w:val="0"/>
      <w:marRight w:val="0"/>
      <w:marTop w:val="0"/>
      <w:marBottom w:val="0"/>
      <w:divBdr>
        <w:top w:val="none" w:sz="0" w:space="0" w:color="auto"/>
        <w:left w:val="none" w:sz="0" w:space="0" w:color="auto"/>
        <w:bottom w:val="none" w:sz="0" w:space="0" w:color="auto"/>
        <w:right w:val="none" w:sz="0" w:space="0" w:color="auto"/>
      </w:divBdr>
    </w:div>
    <w:div w:id="18912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739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4</cp:revision>
  <cp:lastPrinted>2018-05-18T16:54:00Z</cp:lastPrinted>
  <dcterms:created xsi:type="dcterms:W3CDTF">2018-05-18T16:30:00Z</dcterms:created>
  <dcterms:modified xsi:type="dcterms:W3CDTF">2018-05-18T16:54:00Z</dcterms:modified>
</cp:coreProperties>
</file>